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46" w:rsidRPr="00C62946" w:rsidRDefault="00C62946" w:rsidP="00690B71">
      <w:pPr>
        <w:pStyle w:val="Header"/>
        <w:jc w:val="center"/>
        <w:rPr>
          <w:rFonts w:ascii="Old English Text MT" w:hAnsi="Old English Text MT"/>
          <w:sz w:val="44"/>
          <w:szCs w:val="44"/>
        </w:rPr>
      </w:pPr>
      <w:bookmarkStart w:id="0" w:name="_GoBack"/>
      <w:bookmarkEnd w:id="0"/>
      <w:r w:rsidRPr="00C62946">
        <w:rPr>
          <w:rFonts w:ascii="Old English Text MT" w:hAnsi="Old English Text MT"/>
          <w:sz w:val="72"/>
          <w:szCs w:val="44"/>
        </w:rPr>
        <w:t>E. Robelto Hector</w:t>
      </w:r>
    </w:p>
    <w:p w:rsidR="00C62946" w:rsidRPr="00C62946" w:rsidRDefault="00C62946" w:rsidP="00690B71">
      <w:pPr>
        <w:pStyle w:val="Header"/>
        <w:jc w:val="center"/>
        <w:rPr>
          <w:rFonts w:ascii="Baskerville Old Face" w:hAnsi="Baskerville Old Face"/>
          <w:sz w:val="24"/>
        </w:rPr>
      </w:pPr>
      <w:r w:rsidRPr="00C62946">
        <w:rPr>
          <w:rFonts w:ascii="Baskerville Old Face" w:hAnsi="Baskerville Old Face"/>
          <w:sz w:val="24"/>
        </w:rPr>
        <w:t xml:space="preserve">Parliamentary Representative </w:t>
      </w:r>
    </w:p>
    <w:p w:rsidR="00C62946" w:rsidRPr="00690B71" w:rsidRDefault="00C62946" w:rsidP="00690B71">
      <w:pPr>
        <w:pStyle w:val="Header"/>
        <w:jc w:val="center"/>
        <w:rPr>
          <w:rFonts w:ascii="Baskerville Old Face" w:hAnsi="Baskerville Old Face"/>
          <w:sz w:val="24"/>
        </w:rPr>
      </w:pPr>
      <w:r w:rsidRPr="00C62946">
        <w:rPr>
          <w:rFonts w:ascii="Baskerville Old Face" w:hAnsi="Baskerville Old Face"/>
          <w:sz w:val="24"/>
        </w:rPr>
        <w:t>St. Paul’s Nevis -1</w:t>
      </w:r>
    </w:p>
    <w:p w:rsidR="00690B71" w:rsidRDefault="00690B71" w:rsidP="00690B71">
      <w:pPr>
        <w:spacing w:after="40" w:line="360" w:lineRule="auto"/>
        <w:rPr>
          <w:rFonts w:ascii="Bookman Old Style" w:hAnsi="Bookman Old Style"/>
          <w:sz w:val="24"/>
          <w:szCs w:val="24"/>
        </w:rPr>
      </w:pPr>
    </w:p>
    <w:p w:rsidR="00690B71" w:rsidRDefault="00690B71" w:rsidP="00690B71">
      <w:pPr>
        <w:spacing w:after="40" w:line="360" w:lineRule="auto"/>
        <w:rPr>
          <w:rFonts w:ascii="Bookman Old Style" w:hAnsi="Bookman Old Style"/>
          <w:sz w:val="24"/>
          <w:szCs w:val="24"/>
        </w:rPr>
      </w:pPr>
      <w:r>
        <w:rPr>
          <w:rFonts w:ascii="Bookman Old Style" w:hAnsi="Bookman Old Style"/>
          <w:sz w:val="24"/>
          <w:szCs w:val="24"/>
        </w:rPr>
        <w:t>June 07, 2017</w:t>
      </w:r>
    </w:p>
    <w:p w:rsidR="00690B71" w:rsidRDefault="00690B71" w:rsidP="00690B71">
      <w:pPr>
        <w:spacing w:after="40" w:line="360" w:lineRule="auto"/>
        <w:rPr>
          <w:rFonts w:ascii="Bookman Old Style" w:hAnsi="Bookman Old Style"/>
          <w:sz w:val="24"/>
          <w:szCs w:val="24"/>
        </w:rPr>
      </w:pPr>
    </w:p>
    <w:p w:rsidR="001E6E6F" w:rsidRPr="001309BF" w:rsidRDefault="001E6E6F" w:rsidP="00690B71">
      <w:pPr>
        <w:spacing w:after="0" w:line="360" w:lineRule="auto"/>
        <w:rPr>
          <w:rFonts w:ascii="Bookman Old Style" w:hAnsi="Bookman Old Style"/>
          <w:sz w:val="24"/>
          <w:szCs w:val="24"/>
        </w:rPr>
      </w:pPr>
      <w:r w:rsidRPr="001309BF">
        <w:rPr>
          <w:rFonts w:ascii="Bookman Old Style" w:hAnsi="Bookman Old Style"/>
          <w:sz w:val="24"/>
          <w:szCs w:val="24"/>
        </w:rPr>
        <w:t>Hon. Vance Amory</w:t>
      </w:r>
    </w:p>
    <w:p w:rsidR="001E6E6F" w:rsidRDefault="001E6E6F" w:rsidP="00690B71">
      <w:pPr>
        <w:spacing w:after="0" w:line="360" w:lineRule="auto"/>
        <w:rPr>
          <w:rFonts w:ascii="Bookman Old Style" w:hAnsi="Bookman Old Style"/>
          <w:sz w:val="24"/>
          <w:szCs w:val="24"/>
        </w:rPr>
      </w:pPr>
      <w:r w:rsidRPr="001309BF">
        <w:rPr>
          <w:rFonts w:ascii="Bookman Old Style" w:hAnsi="Bookman Old Style"/>
          <w:sz w:val="24"/>
          <w:szCs w:val="24"/>
        </w:rPr>
        <w:t>Premier of Nevis</w:t>
      </w:r>
    </w:p>
    <w:p w:rsidR="00690B71" w:rsidRDefault="00690B71" w:rsidP="00690B71">
      <w:pPr>
        <w:spacing w:after="0" w:line="360" w:lineRule="auto"/>
        <w:rPr>
          <w:rFonts w:ascii="Bookman Old Style" w:hAnsi="Bookman Old Style"/>
          <w:sz w:val="24"/>
          <w:szCs w:val="24"/>
        </w:rPr>
      </w:pPr>
      <w:r>
        <w:rPr>
          <w:rFonts w:ascii="Bookman Old Style" w:hAnsi="Bookman Old Style"/>
          <w:sz w:val="24"/>
          <w:szCs w:val="24"/>
        </w:rPr>
        <w:t>Nevis Island Administration</w:t>
      </w:r>
    </w:p>
    <w:p w:rsidR="00690B71" w:rsidRDefault="00690B71" w:rsidP="00690B71">
      <w:pPr>
        <w:spacing w:after="0" w:line="360" w:lineRule="auto"/>
        <w:rPr>
          <w:rFonts w:ascii="Bookman Old Style" w:hAnsi="Bookman Old Style"/>
          <w:sz w:val="24"/>
          <w:szCs w:val="24"/>
        </w:rPr>
      </w:pPr>
      <w:r>
        <w:rPr>
          <w:rFonts w:ascii="Bookman Old Style" w:hAnsi="Bookman Old Style"/>
          <w:sz w:val="24"/>
          <w:szCs w:val="24"/>
        </w:rPr>
        <w:t>Charlestown</w:t>
      </w:r>
    </w:p>
    <w:p w:rsidR="001E6E6F" w:rsidRDefault="00690B71" w:rsidP="00690B71">
      <w:pPr>
        <w:spacing w:after="0" w:line="360" w:lineRule="auto"/>
        <w:rPr>
          <w:rFonts w:ascii="Bookman Old Style" w:hAnsi="Bookman Old Style"/>
          <w:sz w:val="24"/>
          <w:szCs w:val="24"/>
        </w:rPr>
      </w:pPr>
      <w:r>
        <w:rPr>
          <w:rFonts w:ascii="Bookman Old Style" w:hAnsi="Bookman Old Style"/>
          <w:sz w:val="24"/>
          <w:szCs w:val="24"/>
        </w:rPr>
        <w:t>Nevis</w:t>
      </w:r>
    </w:p>
    <w:p w:rsidR="00690B71" w:rsidRDefault="00690B71" w:rsidP="00690B71">
      <w:pPr>
        <w:spacing w:after="0" w:line="240" w:lineRule="auto"/>
        <w:rPr>
          <w:rFonts w:ascii="Bookman Old Style" w:hAnsi="Bookman Old Style"/>
          <w:sz w:val="24"/>
          <w:szCs w:val="24"/>
        </w:rPr>
      </w:pPr>
    </w:p>
    <w:p w:rsidR="001E6E6F" w:rsidRPr="00690B71" w:rsidRDefault="001E6E6F" w:rsidP="00690B71">
      <w:pPr>
        <w:spacing w:line="360" w:lineRule="auto"/>
        <w:rPr>
          <w:rFonts w:ascii="Bookman Old Style" w:hAnsi="Bookman Old Style"/>
          <w:sz w:val="24"/>
          <w:szCs w:val="24"/>
        </w:rPr>
      </w:pPr>
      <w:r w:rsidRPr="001309BF">
        <w:rPr>
          <w:rFonts w:ascii="Bookman Old Style" w:hAnsi="Bookman Old Style"/>
          <w:sz w:val="24"/>
          <w:szCs w:val="24"/>
        </w:rPr>
        <w:t>Dear Mr. Amory</w:t>
      </w:r>
      <w:r w:rsidR="00690B71">
        <w:rPr>
          <w:rFonts w:ascii="Bookman Old Style" w:hAnsi="Bookman Old Style"/>
          <w:sz w:val="24"/>
          <w:szCs w:val="24"/>
        </w:rPr>
        <w:t>,</w:t>
      </w:r>
    </w:p>
    <w:p w:rsidR="001E6E6F" w:rsidRPr="00690B71" w:rsidRDefault="00690B71" w:rsidP="00690B71">
      <w:pPr>
        <w:spacing w:line="360" w:lineRule="auto"/>
        <w:rPr>
          <w:rFonts w:ascii="Bookman Old Style" w:hAnsi="Bookman Old Style"/>
          <w:b/>
          <w:sz w:val="24"/>
          <w:szCs w:val="24"/>
          <w:u w:val="single"/>
        </w:rPr>
      </w:pPr>
      <w:r>
        <w:rPr>
          <w:rFonts w:ascii="Bookman Old Style" w:hAnsi="Bookman Old Style"/>
          <w:b/>
          <w:sz w:val="24"/>
          <w:szCs w:val="24"/>
          <w:u w:val="single"/>
        </w:rPr>
        <w:t xml:space="preserve">Re: </w:t>
      </w:r>
      <w:r w:rsidR="001E6E6F" w:rsidRPr="008643C9">
        <w:rPr>
          <w:rFonts w:ascii="Bookman Old Style" w:hAnsi="Bookman Old Style"/>
          <w:b/>
          <w:sz w:val="24"/>
          <w:szCs w:val="24"/>
          <w:u w:val="single"/>
        </w:rPr>
        <w:t xml:space="preserve">Claim No. NEVHCV/2016/0014 -Ann Hendricks Bass – Applicant </w:t>
      </w:r>
      <w:r>
        <w:rPr>
          <w:rFonts w:ascii="Bookman Old Style" w:hAnsi="Bookman Old Style"/>
          <w:b/>
          <w:sz w:val="24"/>
          <w:szCs w:val="24"/>
          <w:u w:val="single"/>
        </w:rPr>
        <w:t>a</w:t>
      </w:r>
      <w:r w:rsidR="001E6E6F" w:rsidRPr="008643C9">
        <w:rPr>
          <w:rFonts w:ascii="Bookman Old Style" w:hAnsi="Bookman Old Style"/>
          <w:b/>
          <w:sz w:val="24"/>
          <w:szCs w:val="24"/>
          <w:u w:val="single"/>
        </w:rPr>
        <w:t>nd (1) Director of Physical Planning (2) Development Advisory Committee – Respondents and Caribbean Development Consultants Ltd. – Intervening Party</w:t>
      </w:r>
    </w:p>
    <w:p w:rsidR="001E6E6F" w:rsidRPr="001309BF" w:rsidRDefault="001E6E6F" w:rsidP="00690B71">
      <w:pPr>
        <w:spacing w:line="360" w:lineRule="auto"/>
        <w:jc w:val="both"/>
        <w:rPr>
          <w:rFonts w:ascii="Bookman Old Style" w:hAnsi="Bookman Old Style"/>
          <w:b/>
          <w:sz w:val="24"/>
          <w:szCs w:val="24"/>
        </w:rPr>
      </w:pPr>
      <w:r w:rsidRPr="001309BF">
        <w:rPr>
          <w:rFonts w:ascii="Bookman Old Style" w:hAnsi="Bookman Old Style"/>
          <w:sz w:val="24"/>
          <w:szCs w:val="24"/>
        </w:rPr>
        <w:t>I write to bring to your attention the recent ruling in the matter at caption</w:t>
      </w:r>
      <w:r w:rsidRPr="001D109B">
        <w:rPr>
          <w:rFonts w:ascii="Bookman Old Style" w:hAnsi="Bookman Old Style"/>
          <w:sz w:val="24"/>
          <w:szCs w:val="24"/>
        </w:rPr>
        <w:t xml:space="preserve"> </w:t>
      </w:r>
      <w:r w:rsidRPr="001309BF">
        <w:rPr>
          <w:rFonts w:ascii="Bookman Old Style" w:hAnsi="Bookman Old Style"/>
          <w:sz w:val="24"/>
          <w:szCs w:val="24"/>
        </w:rPr>
        <w:t>that was delivered on May 15</w:t>
      </w:r>
      <w:r w:rsidRPr="001309BF">
        <w:rPr>
          <w:rFonts w:ascii="Bookman Old Style" w:hAnsi="Bookman Old Style"/>
          <w:sz w:val="24"/>
          <w:szCs w:val="24"/>
          <w:vertAlign w:val="superscript"/>
        </w:rPr>
        <w:t>th</w:t>
      </w:r>
      <w:r w:rsidRPr="001309BF">
        <w:rPr>
          <w:rFonts w:ascii="Bookman Old Style" w:hAnsi="Bookman Old Style"/>
          <w:sz w:val="24"/>
          <w:szCs w:val="24"/>
        </w:rPr>
        <w:t xml:space="preserve"> 2017 by Justice Ramd</w:t>
      </w:r>
      <w:r>
        <w:rPr>
          <w:rFonts w:ascii="Bookman Old Style" w:hAnsi="Bookman Old Style"/>
          <w:sz w:val="24"/>
          <w:szCs w:val="24"/>
        </w:rPr>
        <w:t>h</w:t>
      </w:r>
      <w:r w:rsidRPr="001309BF">
        <w:rPr>
          <w:rFonts w:ascii="Bookman Old Style" w:hAnsi="Bookman Old Style"/>
          <w:sz w:val="24"/>
          <w:szCs w:val="24"/>
        </w:rPr>
        <w:t>an</w:t>
      </w:r>
      <w:r w:rsidRPr="001D109B">
        <w:rPr>
          <w:rFonts w:ascii="Bookman Old Style" w:hAnsi="Bookman Old Style"/>
          <w:sz w:val="24"/>
          <w:szCs w:val="24"/>
        </w:rPr>
        <w:t>i.</w:t>
      </w:r>
    </w:p>
    <w:p w:rsidR="001E6E6F" w:rsidRPr="000C65A3" w:rsidRDefault="001E6E6F" w:rsidP="00690B71">
      <w:pPr>
        <w:spacing w:line="360" w:lineRule="auto"/>
        <w:jc w:val="both"/>
        <w:rPr>
          <w:rFonts w:ascii="Bookman Old Style" w:hAnsi="Bookman Old Style"/>
          <w:sz w:val="24"/>
          <w:szCs w:val="24"/>
        </w:rPr>
      </w:pPr>
      <w:r w:rsidRPr="000C65A3">
        <w:rPr>
          <w:rFonts w:ascii="Bookman Old Style" w:hAnsi="Bookman Old Style"/>
          <w:sz w:val="24"/>
          <w:szCs w:val="24"/>
        </w:rPr>
        <w:t>It is obvious from the evidence adduced in this case that M</w:t>
      </w:r>
      <w:r>
        <w:rPr>
          <w:rFonts w:ascii="Bookman Old Style" w:hAnsi="Bookman Old Style"/>
          <w:sz w:val="24"/>
          <w:szCs w:val="24"/>
        </w:rPr>
        <w:t>iniste</w:t>
      </w:r>
      <w:r w:rsidRPr="000C65A3">
        <w:rPr>
          <w:rFonts w:ascii="Bookman Old Style" w:hAnsi="Bookman Old Style"/>
          <w:sz w:val="24"/>
          <w:szCs w:val="24"/>
        </w:rPr>
        <w:t>r</w:t>
      </w:r>
      <w:r>
        <w:rPr>
          <w:rFonts w:ascii="Bookman Old Style" w:hAnsi="Bookman Old Style"/>
          <w:sz w:val="24"/>
          <w:szCs w:val="24"/>
        </w:rPr>
        <w:t xml:space="preserve"> Mark</w:t>
      </w:r>
      <w:r w:rsidRPr="000C65A3">
        <w:rPr>
          <w:rFonts w:ascii="Bookman Old Style" w:hAnsi="Bookman Old Style"/>
          <w:sz w:val="24"/>
          <w:szCs w:val="24"/>
        </w:rPr>
        <w:t xml:space="preserve"> Brantley has compromised his position as a public official </w:t>
      </w:r>
      <w:r>
        <w:rPr>
          <w:rFonts w:ascii="Bookman Old Style" w:hAnsi="Bookman Old Style"/>
          <w:sz w:val="24"/>
          <w:szCs w:val="24"/>
        </w:rPr>
        <w:t>when he failed</w:t>
      </w:r>
      <w:r w:rsidRPr="000C65A3">
        <w:rPr>
          <w:rFonts w:ascii="Bookman Old Style" w:hAnsi="Bookman Old Style"/>
          <w:sz w:val="24"/>
          <w:szCs w:val="24"/>
        </w:rPr>
        <w:t xml:space="preserve"> to separate his duties as a Minister from his own private interest. </w:t>
      </w:r>
    </w:p>
    <w:p w:rsidR="001E6E6F" w:rsidRPr="000C65A3" w:rsidRDefault="001E6E6F" w:rsidP="00690B71">
      <w:pPr>
        <w:spacing w:line="360" w:lineRule="auto"/>
        <w:jc w:val="both"/>
        <w:rPr>
          <w:rFonts w:ascii="Bookman Old Style" w:hAnsi="Bookman Old Style"/>
          <w:sz w:val="24"/>
          <w:szCs w:val="24"/>
        </w:rPr>
      </w:pPr>
      <w:r>
        <w:rPr>
          <w:rFonts w:ascii="Bookman Old Style" w:hAnsi="Bookman Old Style"/>
          <w:sz w:val="24"/>
          <w:szCs w:val="24"/>
        </w:rPr>
        <w:t xml:space="preserve">Justice Ramdhani’s ruling </w:t>
      </w:r>
      <w:r w:rsidRPr="000C65A3">
        <w:rPr>
          <w:rFonts w:ascii="Bookman Old Style" w:hAnsi="Bookman Old Style"/>
          <w:sz w:val="24"/>
          <w:szCs w:val="24"/>
        </w:rPr>
        <w:t>is punctuated with several actions of Minister Brantley that constitute clear conflict</w:t>
      </w:r>
      <w:r>
        <w:rPr>
          <w:rFonts w:ascii="Bookman Old Style" w:hAnsi="Bookman Old Style"/>
          <w:sz w:val="24"/>
          <w:szCs w:val="24"/>
        </w:rPr>
        <w:t>s</w:t>
      </w:r>
      <w:r w:rsidRPr="000C65A3">
        <w:rPr>
          <w:rFonts w:ascii="Bookman Old Style" w:hAnsi="Bookman Old Style"/>
          <w:sz w:val="24"/>
          <w:szCs w:val="24"/>
        </w:rPr>
        <w:t xml:space="preserve"> between his public life, his private business interests and his fiduciary duty owed to the Nevisian Public as a member of the Nevis Island Assembly and the Nevis Island Administration (NIA)</w:t>
      </w:r>
      <w:r>
        <w:rPr>
          <w:rFonts w:ascii="Bookman Old Style" w:hAnsi="Bookman Old Style"/>
          <w:sz w:val="24"/>
          <w:szCs w:val="24"/>
        </w:rPr>
        <w:t xml:space="preserve"> and who receives a salary from the treasury of </w:t>
      </w:r>
      <w:smartTag w:uri="urn:schemas-microsoft-com:office:smarttags" w:element="place">
        <w:r>
          <w:rPr>
            <w:rFonts w:ascii="Bookman Old Style" w:hAnsi="Bookman Old Style"/>
            <w:sz w:val="24"/>
            <w:szCs w:val="24"/>
          </w:rPr>
          <w:t>Nevis</w:t>
        </w:r>
      </w:smartTag>
      <w:r w:rsidRPr="000C65A3">
        <w:rPr>
          <w:rFonts w:ascii="Bookman Old Style" w:hAnsi="Bookman Old Style"/>
          <w:sz w:val="24"/>
          <w:szCs w:val="24"/>
        </w:rPr>
        <w:t>.</w:t>
      </w:r>
    </w:p>
    <w:p w:rsidR="001E6E6F" w:rsidRPr="002C442D" w:rsidRDefault="001E6E6F" w:rsidP="00690B71">
      <w:pPr>
        <w:spacing w:line="360" w:lineRule="auto"/>
        <w:jc w:val="both"/>
        <w:rPr>
          <w:rFonts w:ascii="Bookman Old Style" w:hAnsi="Bookman Old Style"/>
          <w:sz w:val="24"/>
          <w:szCs w:val="24"/>
        </w:rPr>
      </w:pPr>
      <w:r w:rsidRPr="002C442D">
        <w:rPr>
          <w:rFonts w:ascii="Bookman Old Style" w:hAnsi="Bookman Old Style"/>
          <w:sz w:val="24"/>
          <w:szCs w:val="24"/>
        </w:rPr>
        <w:lastRenderedPageBreak/>
        <w:t xml:space="preserve">In Paragraph </w:t>
      </w:r>
      <w:r>
        <w:rPr>
          <w:rFonts w:ascii="Bookman Old Style" w:hAnsi="Bookman Old Style"/>
          <w:sz w:val="24"/>
          <w:szCs w:val="24"/>
        </w:rPr>
        <w:t xml:space="preserve">one hundred and eleven </w:t>
      </w:r>
      <w:r w:rsidRPr="002C442D">
        <w:rPr>
          <w:rFonts w:ascii="Bookman Old Style" w:hAnsi="Bookman Old Style"/>
          <w:sz w:val="24"/>
          <w:szCs w:val="24"/>
        </w:rPr>
        <w:t xml:space="preserve">(111) </w:t>
      </w:r>
      <w:r>
        <w:rPr>
          <w:rFonts w:ascii="Bookman Old Style" w:hAnsi="Bookman Old Style"/>
          <w:sz w:val="24"/>
          <w:szCs w:val="24"/>
        </w:rPr>
        <w:t xml:space="preserve">of the judgment, </w:t>
      </w:r>
      <w:r w:rsidRPr="002C442D">
        <w:rPr>
          <w:rFonts w:ascii="Bookman Old Style" w:hAnsi="Bookman Old Style"/>
          <w:sz w:val="24"/>
          <w:szCs w:val="24"/>
        </w:rPr>
        <w:t xml:space="preserve">the learned Judge observes that the </w:t>
      </w:r>
      <w:r>
        <w:rPr>
          <w:rFonts w:ascii="Bookman Old Style" w:hAnsi="Bookman Old Style"/>
          <w:sz w:val="24"/>
          <w:szCs w:val="24"/>
        </w:rPr>
        <w:t>A</w:t>
      </w:r>
      <w:r w:rsidRPr="002C442D">
        <w:rPr>
          <w:rFonts w:ascii="Bookman Old Style" w:hAnsi="Bookman Old Style"/>
          <w:sz w:val="24"/>
          <w:szCs w:val="24"/>
        </w:rPr>
        <w:t xml:space="preserve">pplicant presents cogent </w:t>
      </w:r>
      <w:r>
        <w:rPr>
          <w:rFonts w:ascii="Bookman Old Style" w:hAnsi="Bookman Old Style"/>
          <w:sz w:val="24"/>
          <w:szCs w:val="24"/>
        </w:rPr>
        <w:t xml:space="preserve">and uncontroverted </w:t>
      </w:r>
      <w:r w:rsidRPr="002C442D">
        <w:rPr>
          <w:rFonts w:ascii="Bookman Old Style" w:hAnsi="Bookman Old Style"/>
          <w:sz w:val="24"/>
          <w:szCs w:val="24"/>
        </w:rPr>
        <w:t xml:space="preserve">evidence that she took a deliberate decision to stay the court proceedings and engage the developers </w:t>
      </w:r>
      <w:r w:rsidRPr="00AF3FBC">
        <w:rPr>
          <w:rFonts w:ascii="Bookman Old Style" w:hAnsi="Bookman Old Style"/>
          <w:b/>
          <w:sz w:val="24"/>
          <w:szCs w:val="24"/>
        </w:rPr>
        <w:t>through the agency of the Deputy Premier and his wife, the real estate broker</w:t>
      </w:r>
      <w:r w:rsidRPr="002C442D">
        <w:rPr>
          <w:rFonts w:ascii="Bookman Old Style" w:hAnsi="Bookman Old Style"/>
          <w:sz w:val="24"/>
          <w:szCs w:val="24"/>
        </w:rPr>
        <w:t xml:space="preserve">. This is instructive. Truth is grounded in facts. </w:t>
      </w:r>
    </w:p>
    <w:p w:rsidR="001E6E6F" w:rsidRPr="001309BF" w:rsidRDefault="001E6E6F" w:rsidP="00690B71">
      <w:pPr>
        <w:spacing w:line="360" w:lineRule="auto"/>
        <w:jc w:val="both"/>
        <w:rPr>
          <w:rFonts w:ascii="Bookman Old Style" w:hAnsi="Bookman Old Style"/>
          <w:b/>
          <w:sz w:val="24"/>
          <w:szCs w:val="24"/>
        </w:rPr>
      </w:pPr>
      <w:r w:rsidRPr="00AF3FBC">
        <w:rPr>
          <w:rFonts w:ascii="Bookman Old Style" w:hAnsi="Bookman Old Style"/>
          <w:sz w:val="24"/>
          <w:szCs w:val="24"/>
        </w:rPr>
        <w:t>In delivering judgment, Justice Ramd</w:t>
      </w:r>
      <w:r>
        <w:rPr>
          <w:rFonts w:ascii="Bookman Old Style" w:hAnsi="Bookman Old Style"/>
          <w:sz w:val="24"/>
          <w:szCs w:val="24"/>
        </w:rPr>
        <w:t>h</w:t>
      </w:r>
      <w:r w:rsidRPr="00AF3FBC">
        <w:rPr>
          <w:rFonts w:ascii="Bookman Old Style" w:hAnsi="Bookman Old Style"/>
          <w:sz w:val="24"/>
          <w:szCs w:val="24"/>
        </w:rPr>
        <w:t xml:space="preserve">ani wrote at Paragraph </w:t>
      </w:r>
      <w:r>
        <w:rPr>
          <w:rFonts w:ascii="Bookman Old Style" w:hAnsi="Bookman Old Style"/>
          <w:sz w:val="24"/>
          <w:szCs w:val="24"/>
        </w:rPr>
        <w:t xml:space="preserve">one hundred and fifteen </w:t>
      </w:r>
      <w:r w:rsidRPr="00AF3FBC">
        <w:rPr>
          <w:rFonts w:ascii="Bookman Old Style" w:hAnsi="Bookman Old Style"/>
          <w:sz w:val="24"/>
          <w:szCs w:val="24"/>
        </w:rPr>
        <w:t xml:space="preserve">(115): </w:t>
      </w:r>
      <w:r w:rsidRPr="001309BF">
        <w:rPr>
          <w:rFonts w:ascii="Bookman Old Style" w:hAnsi="Bookman Old Style"/>
          <w:b/>
          <w:sz w:val="24"/>
          <w:szCs w:val="24"/>
        </w:rPr>
        <w:t>“There is evidence that the unusual happened. The Deputy Premier and his wife began to speak for the developers who had submitted an application for planning permission. Here there is evidence that when a complaint was made to the government about a flawed development, the official’s response was to inform the complainant that the developers were considering selling the property.”</w:t>
      </w:r>
    </w:p>
    <w:p w:rsidR="001E6E6F" w:rsidRDefault="001E6E6F" w:rsidP="00690B71">
      <w:pPr>
        <w:spacing w:line="360" w:lineRule="auto"/>
        <w:jc w:val="both"/>
        <w:rPr>
          <w:rFonts w:ascii="Bookman Old Style" w:hAnsi="Bookman Old Style"/>
          <w:sz w:val="24"/>
          <w:szCs w:val="24"/>
        </w:rPr>
      </w:pPr>
      <w:r w:rsidRPr="00766292">
        <w:rPr>
          <w:rFonts w:ascii="Bookman Old Style" w:hAnsi="Bookman Old Style"/>
          <w:sz w:val="24"/>
          <w:szCs w:val="24"/>
        </w:rPr>
        <w:t xml:space="preserve">Mr. Premier, it is pellucid from the facts as </w:t>
      </w:r>
      <w:r>
        <w:rPr>
          <w:rFonts w:ascii="Bookman Old Style" w:hAnsi="Bookman Old Style"/>
          <w:sz w:val="24"/>
          <w:szCs w:val="24"/>
        </w:rPr>
        <w:t>contained in the affidavit of Anne Bass</w:t>
      </w:r>
      <w:r w:rsidRPr="00766292">
        <w:rPr>
          <w:rFonts w:ascii="Bookman Old Style" w:hAnsi="Bookman Old Style"/>
          <w:sz w:val="24"/>
          <w:szCs w:val="24"/>
        </w:rPr>
        <w:t xml:space="preserve"> the </w:t>
      </w:r>
      <w:r w:rsidRPr="00B22F69">
        <w:rPr>
          <w:rFonts w:ascii="Bookman Old Style" w:hAnsi="Bookman Old Style"/>
          <w:b/>
          <w:sz w:val="24"/>
          <w:szCs w:val="24"/>
        </w:rPr>
        <w:t>Prudent Person Standard of Care</w:t>
      </w:r>
      <w:r w:rsidRPr="00766292">
        <w:rPr>
          <w:rFonts w:ascii="Bookman Old Style" w:hAnsi="Bookman Old Style"/>
          <w:sz w:val="24"/>
          <w:szCs w:val="24"/>
        </w:rPr>
        <w:t xml:space="preserve"> was not observed</w:t>
      </w:r>
      <w:r>
        <w:rPr>
          <w:rFonts w:ascii="Bookman Old Style" w:hAnsi="Bookman Old Style"/>
          <w:sz w:val="24"/>
          <w:szCs w:val="24"/>
        </w:rPr>
        <w:t xml:space="preserve"> by the Deputy Premier of </w:t>
      </w:r>
      <w:smartTag w:uri="urn:schemas-microsoft-com:office:smarttags" w:element="place">
        <w:r>
          <w:rPr>
            <w:rFonts w:ascii="Bookman Old Style" w:hAnsi="Bookman Old Style"/>
            <w:sz w:val="24"/>
            <w:szCs w:val="24"/>
          </w:rPr>
          <w:t>Nevis</w:t>
        </w:r>
      </w:smartTag>
      <w:r w:rsidRPr="00766292">
        <w:rPr>
          <w:rFonts w:ascii="Bookman Old Style" w:hAnsi="Bookman Old Style"/>
          <w:sz w:val="24"/>
          <w:szCs w:val="24"/>
        </w:rPr>
        <w:t xml:space="preserve">. </w:t>
      </w:r>
      <w:r>
        <w:rPr>
          <w:rFonts w:ascii="Bookman Old Style" w:hAnsi="Bookman Old Style"/>
          <w:sz w:val="24"/>
          <w:szCs w:val="24"/>
        </w:rPr>
        <w:t>This standard</w:t>
      </w:r>
      <w:r w:rsidRPr="00766292">
        <w:rPr>
          <w:rFonts w:ascii="Bookman Old Style" w:hAnsi="Bookman Old Style"/>
          <w:sz w:val="24"/>
          <w:szCs w:val="24"/>
        </w:rPr>
        <w:t xml:space="preserve"> required Mr. Brantley to act first</w:t>
      </w:r>
      <w:r>
        <w:rPr>
          <w:rFonts w:ascii="Bookman Old Style" w:hAnsi="Bookman Old Style"/>
          <w:sz w:val="24"/>
          <w:szCs w:val="24"/>
        </w:rPr>
        <w:t>ly</w:t>
      </w:r>
      <w:r w:rsidRPr="00766292">
        <w:rPr>
          <w:rFonts w:ascii="Bookman Old Style" w:hAnsi="Bookman Old Style"/>
          <w:sz w:val="24"/>
          <w:szCs w:val="24"/>
        </w:rPr>
        <w:t xml:space="preserve"> and </w:t>
      </w:r>
      <w:r w:rsidR="00BB0D12" w:rsidRPr="00766292">
        <w:rPr>
          <w:rFonts w:ascii="Bookman Old Style" w:hAnsi="Bookman Old Style"/>
          <w:sz w:val="24"/>
          <w:szCs w:val="24"/>
        </w:rPr>
        <w:t>fore mos</w:t>
      </w:r>
      <w:r w:rsidR="00BB0D12">
        <w:rPr>
          <w:rFonts w:ascii="Bookman Old Style" w:hAnsi="Bookman Old Style"/>
          <w:sz w:val="24"/>
          <w:szCs w:val="24"/>
        </w:rPr>
        <w:t>tly</w:t>
      </w:r>
      <w:r w:rsidRPr="00766292">
        <w:rPr>
          <w:rFonts w:ascii="Bookman Old Style" w:hAnsi="Bookman Old Style"/>
          <w:sz w:val="24"/>
          <w:szCs w:val="24"/>
        </w:rPr>
        <w:t xml:space="preserve"> </w:t>
      </w:r>
      <w:r>
        <w:rPr>
          <w:rFonts w:ascii="Bookman Old Style" w:hAnsi="Bookman Old Style"/>
          <w:sz w:val="24"/>
          <w:szCs w:val="24"/>
        </w:rPr>
        <w:t>in th</w:t>
      </w:r>
      <w:r w:rsidRPr="00766292">
        <w:rPr>
          <w:rFonts w:ascii="Bookman Old Style" w:hAnsi="Bookman Old Style"/>
          <w:sz w:val="24"/>
          <w:szCs w:val="24"/>
        </w:rPr>
        <w:t xml:space="preserve">e interest of the </w:t>
      </w:r>
      <w:r>
        <w:rPr>
          <w:rFonts w:ascii="Bookman Old Style" w:hAnsi="Bookman Old Style"/>
          <w:sz w:val="24"/>
          <w:szCs w:val="24"/>
        </w:rPr>
        <w:t>people of Nevis.</w:t>
      </w:r>
      <w:r w:rsidRPr="00766292">
        <w:rPr>
          <w:rFonts w:ascii="Bookman Old Style" w:hAnsi="Bookman Old Style"/>
          <w:sz w:val="24"/>
          <w:szCs w:val="24"/>
        </w:rPr>
        <w:t xml:space="preserve"> It is my considered opinion that Mr. Brantley </w:t>
      </w:r>
      <w:r>
        <w:rPr>
          <w:rFonts w:ascii="Bookman Old Style" w:hAnsi="Bookman Old Style"/>
          <w:sz w:val="24"/>
          <w:szCs w:val="24"/>
        </w:rPr>
        <w:t>can be prosecuted for the common law offences of</w:t>
      </w:r>
      <w:r w:rsidRPr="00766292">
        <w:rPr>
          <w:rFonts w:ascii="Bookman Old Style" w:hAnsi="Bookman Old Style"/>
          <w:sz w:val="24"/>
          <w:szCs w:val="24"/>
        </w:rPr>
        <w:t xml:space="preserve"> </w:t>
      </w:r>
      <w:r w:rsidRPr="004E013B">
        <w:rPr>
          <w:rFonts w:ascii="Bookman Old Style" w:hAnsi="Bookman Old Style"/>
          <w:b/>
          <w:sz w:val="24"/>
          <w:szCs w:val="24"/>
        </w:rPr>
        <w:t>M</w:t>
      </w:r>
      <w:r>
        <w:rPr>
          <w:rFonts w:ascii="Bookman Old Style" w:hAnsi="Bookman Old Style"/>
          <w:b/>
          <w:sz w:val="24"/>
          <w:szCs w:val="24"/>
        </w:rPr>
        <w:t xml:space="preserve">alfeasance </w:t>
      </w:r>
      <w:r w:rsidRPr="004E013B">
        <w:rPr>
          <w:rFonts w:ascii="Bookman Old Style" w:hAnsi="Bookman Old Style"/>
          <w:b/>
          <w:sz w:val="24"/>
          <w:szCs w:val="24"/>
        </w:rPr>
        <w:t>in Public Office</w:t>
      </w:r>
      <w:r>
        <w:rPr>
          <w:rFonts w:ascii="Bookman Old Style" w:hAnsi="Bookman Old Style"/>
          <w:b/>
          <w:sz w:val="24"/>
          <w:szCs w:val="24"/>
        </w:rPr>
        <w:t>,</w:t>
      </w:r>
      <w:r>
        <w:rPr>
          <w:rFonts w:ascii="Bookman Old Style" w:hAnsi="Bookman Old Style"/>
          <w:sz w:val="24"/>
          <w:szCs w:val="24"/>
        </w:rPr>
        <w:t xml:space="preserve"> </w:t>
      </w:r>
      <w:r w:rsidRPr="00124AD0">
        <w:rPr>
          <w:rFonts w:ascii="Bookman Old Style" w:hAnsi="Bookman Old Style"/>
          <w:b/>
          <w:sz w:val="24"/>
          <w:szCs w:val="24"/>
        </w:rPr>
        <w:t>Abuse of his Ministerial Power and Abuse of the Public’s Trust</w:t>
      </w:r>
      <w:r w:rsidRPr="00766292">
        <w:rPr>
          <w:rFonts w:ascii="Bookman Old Style" w:hAnsi="Bookman Old Style"/>
          <w:sz w:val="24"/>
          <w:szCs w:val="24"/>
        </w:rPr>
        <w:t xml:space="preserve"> in that he willfully </w:t>
      </w:r>
      <w:r w:rsidR="00BB0D12">
        <w:rPr>
          <w:rFonts w:ascii="Bookman Old Style" w:hAnsi="Bookman Old Style"/>
          <w:sz w:val="24"/>
          <w:szCs w:val="24"/>
        </w:rPr>
        <w:t>mis</w:t>
      </w:r>
      <w:r>
        <w:rPr>
          <w:rFonts w:ascii="Bookman Old Style" w:hAnsi="Bookman Old Style"/>
          <w:sz w:val="24"/>
          <w:szCs w:val="24"/>
        </w:rPr>
        <w:t xml:space="preserve">conducted himself by </w:t>
      </w:r>
      <w:r w:rsidRPr="00766292">
        <w:rPr>
          <w:rFonts w:ascii="Bookman Old Style" w:hAnsi="Bookman Old Style"/>
          <w:sz w:val="24"/>
          <w:szCs w:val="24"/>
        </w:rPr>
        <w:t>participat</w:t>
      </w:r>
      <w:r>
        <w:rPr>
          <w:rFonts w:ascii="Bookman Old Style" w:hAnsi="Bookman Old Style"/>
          <w:sz w:val="24"/>
          <w:szCs w:val="24"/>
        </w:rPr>
        <w:t>ing</w:t>
      </w:r>
      <w:r w:rsidRPr="00766292">
        <w:rPr>
          <w:rFonts w:ascii="Bookman Old Style" w:hAnsi="Bookman Old Style"/>
          <w:sz w:val="24"/>
          <w:szCs w:val="24"/>
        </w:rPr>
        <w:t xml:space="preserve"> in </w:t>
      </w:r>
      <w:r>
        <w:rPr>
          <w:rFonts w:ascii="Bookman Old Style" w:hAnsi="Bookman Old Style"/>
          <w:sz w:val="24"/>
          <w:szCs w:val="24"/>
        </w:rPr>
        <w:t xml:space="preserve">the negotiation of </w:t>
      </w:r>
      <w:r w:rsidRPr="00766292">
        <w:rPr>
          <w:rFonts w:ascii="Bookman Old Style" w:hAnsi="Bookman Old Style"/>
          <w:sz w:val="24"/>
          <w:szCs w:val="24"/>
        </w:rPr>
        <w:t>a private real estate transaction</w:t>
      </w:r>
      <w:r>
        <w:rPr>
          <w:rFonts w:ascii="Bookman Old Style" w:hAnsi="Bookman Old Style"/>
          <w:sz w:val="24"/>
          <w:szCs w:val="24"/>
        </w:rPr>
        <w:t xml:space="preserve"> for profit,</w:t>
      </w:r>
      <w:r w:rsidRPr="00B253B9">
        <w:rPr>
          <w:rFonts w:ascii="Bookman Old Style" w:hAnsi="Bookman Old Style"/>
          <w:sz w:val="24"/>
          <w:szCs w:val="24"/>
        </w:rPr>
        <w:t xml:space="preserve"> </w:t>
      </w:r>
      <w:r w:rsidRPr="00766292">
        <w:rPr>
          <w:rFonts w:ascii="Bookman Old Style" w:hAnsi="Bookman Old Style"/>
          <w:sz w:val="24"/>
          <w:szCs w:val="24"/>
        </w:rPr>
        <w:t xml:space="preserve">in </w:t>
      </w:r>
      <w:r>
        <w:rPr>
          <w:rFonts w:ascii="Bookman Old Style" w:hAnsi="Bookman Old Style"/>
          <w:sz w:val="24"/>
          <w:szCs w:val="24"/>
        </w:rPr>
        <w:t xml:space="preserve">flagrant </w:t>
      </w:r>
      <w:r w:rsidRPr="00766292">
        <w:rPr>
          <w:rFonts w:ascii="Bookman Old Style" w:hAnsi="Bookman Old Style"/>
          <w:sz w:val="24"/>
          <w:szCs w:val="24"/>
        </w:rPr>
        <w:t xml:space="preserve">breach of his Oath of Office </w:t>
      </w:r>
      <w:r>
        <w:rPr>
          <w:rFonts w:ascii="Bookman Old Style" w:hAnsi="Bookman Old Style"/>
          <w:sz w:val="24"/>
          <w:szCs w:val="24"/>
        </w:rPr>
        <w:t>and a breach of the public’s Trust.</w:t>
      </w:r>
      <w:r w:rsidRPr="00766292">
        <w:rPr>
          <w:rFonts w:ascii="Bookman Old Style" w:hAnsi="Bookman Old Style"/>
          <w:sz w:val="24"/>
          <w:szCs w:val="24"/>
        </w:rPr>
        <w:t xml:space="preserve"> </w:t>
      </w:r>
    </w:p>
    <w:p w:rsidR="001E6E6F" w:rsidRDefault="00D16FA1" w:rsidP="00690B71">
      <w:pPr>
        <w:spacing w:line="360" w:lineRule="auto"/>
        <w:jc w:val="both"/>
        <w:rPr>
          <w:rFonts w:ascii="Bookman Old Style" w:hAnsi="Bookman Old Style"/>
          <w:sz w:val="24"/>
          <w:szCs w:val="24"/>
        </w:rPr>
      </w:pPr>
      <w:r>
        <w:rPr>
          <w:rFonts w:ascii="Bookman Old Style" w:hAnsi="Bookman Old Style"/>
          <w:sz w:val="24"/>
          <w:szCs w:val="24"/>
        </w:rPr>
        <w:t>In abusing his M</w:t>
      </w:r>
      <w:r w:rsidR="001E6E6F">
        <w:rPr>
          <w:rFonts w:ascii="Bookman Old Style" w:hAnsi="Bookman Old Style"/>
          <w:sz w:val="24"/>
          <w:szCs w:val="24"/>
        </w:rPr>
        <w:t xml:space="preserve">inisterial powers, the evidence is clear as outlined in the judgment, that in order </w:t>
      </w:r>
      <w:r w:rsidR="001E6E6F" w:rsidRPr="00766292">
        <w:rPr>
          <w:rFonts w:ascii="Bookman Old Style" w:hAnsi="Bookman Old Style"/>
          <w:sz w:val="24"/>
          <w:szCs w:val="24"/>
        </w:rPr>
        <w:t xml:space="preserve">to benefit from the </w:t>
      </w:r>
      <w:r w:rsidR="001E6E6F">
        <w:rPr>
          <w:rFonts w:ascii="Bookman Old Style" w:hAnsi="Bookman Old Style"/>
          <w:sz w:val="24"/>
          <w:szCs w:val="24"/>
        </w:rPr>
        <w:t xml:space="preserve">private </w:t>
      </w:r>
      <w:r w:rsidR="001E6E6F" w:rsidRPr="00766292">
        <w:rPr>
          <w:rFonts w:ascii="Bookman Old Style" w:hAnsi="Bookman Old Style"/>
          <w:sz w:val="24"/>
          <w:szCs w:val="24"/>
        </w:rPr>
        <w:t>transaction</w:t>
      </w:r>
      <w:r w:rsidR="001E6E6F">
        <w:rPr>
          <w:rFonts w:ascii="Bookman Old Style" w:hAnsi="Bookman Old Style"/>
          <w:sz w:val="24"/>
          <w:szCs w:val="24"/>
        </w:rPr>
        <w:t xml:space="preserve">, Minister Brantley willfully and recklessly </w:t>
      </w:r>
      <w:r w:rsidR="001E6E6F" w:rsidRPr="00766292">
        <w:rPr>
          <w:rFonts w:ascii="Bookman Old Style" w:hAnsi="Bookman Old Style"/>
          <w:sz w:val="24"/>
          <w:szCs w:val="24"/>
        </w:rPr>
        <w:t>us</w:t>
      </w:r>
      <w:r w:rsidR="001E6E6F">
        <w:rPr>
          <w:rFonts w:ascii="Bookman Old Style" w:hAnsi="Bookman Old Style"/>
          <w:sz w:val="24"/>
          <w:szCs w:val="24"/>
        </w:rPr>
        <w:t>ed</w:t>
      </w:r>
      <w:r w:rsidR="001E6E6F" w:rsidRPr="00236A53">
        <w:rPr>
          <w:rFonts w:ascii="Bookman Old Style" w:hAnsi="Bookman Old Style"/>
          <w:sz w:val="24"/>
          <w:szCs w:val="24"/>
        </w:rPr>
        <w:t xml:space="preserve"> </w:t>
      </w:r>
      <w:r w:rsidR="001E6E6F" w:rsidRPr="00766292">
        <w:rPr>
          <w:rFonts w:ascii="Bookman Old Style" w:hAnsi="Bookman Old Style"/>
          <w:sz w:val="24"/>
          <w:szCs w:val="24"/>
        </w:rPr>
        <w:t>a government issued email address</w:t>
      </w:r>
      <w:r w:rsidR="001E6E6F">
        <w:rPr>
          <w:rFonts w:ascii="Bookman Old Style" w:hAnsi="Bookman Old Style"/>
          <w:sz w:val="24"/>
          <w:szCs w:val="24"/>
        </w:rPr>
        <w:t xml:space="preserve"> together with</w:t>
      </w:r>
      <w:r w:rsidR="001E6E6F" w:rsidRPr="00766292">
        <w:rPr>
          <w:rFonts w:ascii="Bookman Old Style" w:hAnsi="Bookman Old Style"/>
          <w:sz w:val="24"/>
          <w:szCs w:val="24"/>
        </w:rPr>
        <w:t xml:space="preserve"> public</w:t>
      </w:r>
      <w:r w:rsidR="001E6E6F">
        <w:rPr>
          <w:rFonts w:ascii="Bookman Old Style" w:hAnsi="Bookman Old Style"/>
          <w:sz w:val="24"/>
          <w:szCs w:val="24"/>
        </w:rPr>
        <w:t>ly</w:t>
      </w:r>
      <w:r w:rsidR="001E6E6F" w:rsidRPr="00766292">
        <w:rPr>
          <w:rFonts w:ascii="Bookman Old Style" w:hAnsi="Bookman Old Style"/>
          <w:sz w:val="24"/>
          <w:szCs w:val="24"/>
        </w:rPr>
        <w:t xml:space="preserve"> </w:t>
      </w:r>
      <w:r w:rsidR="001E6E6F">
        <w:rPr>
          <w:rFonts w:ascii="Bookman Old Style" w:hAnsi="Bookman Old Style"/>
          <w:sz w:val="24"/>
          <w:szCs w:val="24"/>
        </w:rPr>
        <w:t xml:space="preserve">issued </w:t>
      </w:r>
      <w:r w:rsidR="001E6E6F" w:rsidRPr="00766292">
        <w:rPr>
          <w:rFonts w:ascii="Bookman Old Style" w:hAnsi="Bookman Old Style"/>
          <w:sz w:val="24"/>
          <w:szCs w:val="24"/>
        </w:rPr>
        <w:t>stationary</w:t>
      </w:r>
      <w:r w:rsidR="001E6E6F">
        <w:rPr>
          <w:rFonts w:ascii="Bookman Old Style" w:hAnsi="Bookman Old Style"/>
          <w:sz w:val="24"/>
          <w:szCs w:val="24"/>
        </w:rPr>
        <w:t xml:space="preserve"> in the form of email correspondence upon which his portfolios both as a Nevis Island Administration Minister and a Federal Government Minister prominently appears.</w:t>
      </w:r>
    </w:p>
    <w:p w:rsidR="001E6E6F" w:rsidRDefault="001E6E6F" w:rsidP="00690B71">
      <w:pPr>
        <w:spacing w:line="360" w:lineRule="auto"/>
        <w:jc w:val="both"/>
        <w:rPr>
          <w:rFonts w:ascii="Bookman Old Style" w:hAnsi="Bookman Old Style"/>
          <w:sz w:val="24"/>
          <w:szCs w:val="24"/>
        </w:rPr>
      </w:pPr>
      <w:r>
        <w:rPr>
          <w:rFonts w:ascii="Bookman Old Style" w:hAnsi="Bookman Old Style"/>
          <w:sz w:val="24"/>
          <w:szCs w:val="24"/>
        </w:rPr>
        <w:t xml:space="preserve">The evidence as outlined by the High Court Judge, Justice Ramdhani, concludes that the delay caused in the Applicant, Ann Bass’ filing of her case </w:t>
      </w:r>
      <w:r>
        <w:rPr>
          <w:rFonts w:ascii="Bookman Old Style" w:hAnsi="Bookman Old Style"/>
          <w:sz w:val="24"/>
          <w:szCs w:val="24"/>
        </w:rPr>
        <w:lastRenderedPageBreak/>
        <w:t xml:space="preserve">was as a result of Minister Brantley’s intervention, while attempting to broker the sale of the Candy Resort lands to Mrs. Ann Bass, thereby causing the Respondent, Nevis Island Administration’s Physical Planning Department to be unsuccessful in court on the issue of delay. Mr. Brantley has thereby caused undue loss to all of the taxpayers of the </w:t>
      </w:r>
      <w:smartTag w:uri="urn:schemas-microsoft-com:office:smarttags" w:element="PlaceType">
        <w:smartTag w:uri="urn:schemas-microsoft-com:office:smarttags" w:element="place">
          <w:smartTag w:uri="urn:schemas-microsoft-com:office:smarttags" w:element="PlaceType">
            <w:r>
              <w:rPr>
                <w:rFonts w:ascii="Bookman Old Style" w:hAnsi="Bookman Old Style"/>
                <w:sz w:val="24"/>
                <w:szCs w:val="24"/>
              </w:rPr>
              <w:t>island</w:t>
            </w:r>
          </w:smartTag>
          <w:r>
            <w:rPr>
              <w:rFonts w:ascii="Bookman Old Style" w:hAnsi="Bookman Old Style"/>
              <w:sz w:val="24"/>
              <w:szCs w:val="24"/>
            </w:rPr>
            <w:t xml:space="preserve"> of </w:t>
          </w:r>
          <w:smartTag w:uri="urn:schemas-microsoft-com:office:smarttags" w:element="PlaceName">
            <w:r>
              <w:rPr>
                <w:rFonts w:ascii="Bookman Old Style" w:hAnsi="Bookman Old Style"/>
                <w:sz w:val="24"/>
                <w:szCs w:val="24"/>
              </w:rPr>
              <w:t>Nevis</w:t>
            </w:r>
          </w:smartTag>
        </w:smartTag>
      </w:smartTag>
      <w:r>
        <w:rPr>
          <w:rFonts w:ascii="Bookman Old Style" w:hAnsi="Bookman Old Style"/>
          <w:sz w:val="24"/>
          <w:szCs w:val="24"/>
        </w:rPr>
        <w:t xml:space="preserve"> including my constituents.</w:t>
      </w:r>
    </w:p>
    <w:p w:rsidR="001E6E6F" w:rsidRPr="00384D2A" w:rsidRDefault="001E6E6F" w:rsidP="00690B71">
      <w:pPr>
        <w:spacing w:line="360" w:lineRule="auto"/>
        <w:jc w:val="both"/>
        <w:rPr>
          <w:rFonts w:ascii="Bookman Old Style" w:hAnsi="Bookman Old Style"/>
          <w:sz w:val="24"/>
          <w:szCs w:val="24"/>
        </w:rPr>
      </w:pPr>
      <w:r>
        <w:rPr>
          <w:rFonts w:ascii="Bookman Old Style" w:hAnsi="Bookman Old Style"/>
          <w:sz w:val="24"/>
          <w:szCs w:val="24"/>
        </w:rPr>
        <w:t>Further and b</w:t>
      </w:r>
      <w:r w:rsidRPr="00766292">
        <w:rPr>
          <w:rFonts w:ascii="Bookman Old Style" w:hAnsi="Bookman Old Style"/>
          <w:sz w:val="24"/>
          <w:szCs w:val="24"/>
        </w:rPr>
        <w:t xml:space="preserve">ased on the evidence, </w:t>
      </w:r>
      <w:r>
        <w:rPr>
          <w:rFonts w:ascii="Bookman Old Style" w:hAnsi="Bookman Old Style"/>
          <w:sz w:val="24"/>
          <w:szCs w:val="24"/>
        </w:rPr>
        <w:t>I</w:t>
      </w:r>
      <w:r w:rsidRPr="00766292">
        <w:rPr>
          <w:rFonts w:ascii="Bookman Old Style" w:hAnsi="Bookman Old Style"/>
          <w:sz w:val="24"/>
          <w:szCs w:val="24"/>
        </w:rPr>
        <w:t xml:space="preserve"> conclude that</w:t>
      </w:r>
      <w:r w:rsidRPr="001309BF">
        <w:rPr>
          <w:rFonts w:ascii="Bookman Old Style" w:hAnsi="Bookman Old Style"/>
          <w:b/>
          <w:sz w:val="24"/>
          <w:szCs w:val="24"/>
        </w:rPr>
        <w:t xml:space="preserve"> </w:t>
      </w:r>
      <w:r w:rsidRPr="00384D2A">
        <w:rPr>
          <w:rFonts w:ascii="Bookman Old Style" w:hAnsi="Bookman Old Style"/>
          <w:sz w:val="24"/>
          <w:szCs w:val="24"/>
        </w:rPr>
        <w:t xml:space="preserve">Mr. Brantley failed to exercise the duty of care, the duty to act in good faith and the duty to serve the Nevisian public without ill will or favour.   </w:t>
      </w:r>
    </w:p>
    <w:p w:rsidR="001E6E6F" w:rsidRPr="001309BF" w:rsidRDefault="001E6E6F" w:rsidP="00690B71">
      <w:pPr>
        <w:spacing w:line="360" w:lineRule="auto"/>
        <w:jc w:val="both"/>
        <w:rPr>
          <w:rFonts w:ascii="Bookman Old Style" w:hAnsi="Bookman Old Style"/>
          <w:b/>
          <w:sz w:val="24"/>
          <w:szCs w:val="24"/>
        </w:rPr>
      </w:pPr>
      <w:r w:rsidRPr="00384D2A">
        <w:rPr>
          <w:rFonts w:ascii="Bookman Old Style" w:hAnsi="Bookman Old Style"/>
          <w:sz w:val="24"/>
          <w:szCs w:val="24"/>
        </w:rPr>
        <w:t xml:space="preserve">To be clear, Mr. Brantley grossly abused his authority and influence as a Minister when according to the evidence he contracted to sell private lands to a citizen of the Federation of St. Kitts and Nevis and a resident of the </w:t>
      </w:r>
      <w:smartTag w:uri="urn:schemas-microsoft-com:office:smarttags" w:element="PlaceType">
        <w:smartTag w:uri="urn:schemas-microsoft-com:office:smarttags" w:element="place">
          <w:r w:rsidRPr="00384D2A">
            <w:rPr>
              <w:rFonts w:ascii="Bookman Old Style" w:hAnsi="Bookman Old Style"/>
              <w:sz w:val="24"/>
              <w:szCs w:val="24"/>
            </w:rPr>
            <w:t>Island</w:t>
          </w:r>
        </w:smartTag>
        <w:r w:rsidRPr="00384D2A">
          <w:rPr>
            <w:rFonts w:ascii="Bookman Old Style" w:hAnsi="Bookman Old Style"/>
            <w:sz w:val="24"/>
            <w:szCs w:val="24"/>
          </w:rPr>
          <w:t xml:space="preserve"> of </w:t>
        </w:r>
        <w:smartTag w:uri="urn:schemas-microsoft-com:office:smarttags" w:element="PlaceName">
          <w:r w:rsidRPr="00384D2A">
            <w:rPr>
              <w:rFonts w:ascii="Bookman Old Style" w:hAnsi="Bookman Old Style"/>
              <w:sz w:val="24"/>
              <w:szCs w:val="24"/>
            </w:rPr>
            <w:t>Nevis</w:t>
          </w:r>
        </w:smartTag>
      </w:smartTag>
      <w:r w:rsidRPr="00384D2A">
        <w:rPr>
          <w:rFonts w:ascii="Bookman Old Style" w:hAnsi="Bookman Old Style"/>
          <w:sz w:val="24"/>
          <w:szCs w:val="24"/>
        </w:rPr>
        <w:t xml:space="preserve"> for private gain.</w:t>
      </w:r>
      <w:r w:rsidRPr="001309BF">
        <w:rPr>
          <w:rFonts w:ascii="Bookman Old Style" w:hAnsi="Bookman Old Style"/>
          <w:b/>
          <w:sz w:val="24"/>
          <w:szCs w:val="24"/>
        </w:rPr>
        <w:t xml:space="preserve"> </w:t>
      </w:r>
      <w:r w:rsidRPr="00C15ACA">
        <w:rPr>
          <w:rFonts w:ascii="Bookman Old Style" w:hAnsi="Bookman Old Style"/>
          <w:sz w:val="24"/>
          <w:szCs w:val="24"/>
        </w:rPr>
        <w:t>The evidence is overwhelmingly clear that Mr. Brantley caused his wife, a realtor</w:t>
      </w:r>
      <w:r>
        <w:rPr>
          <w:rFonts w:ascii="Bookman Old Style" w:hAnsi="Bookman Old Style"/>
          <w:sz w:val="24"/>
          <w:szCs w:val="24"/>
        </w:rPr>
        <w:t>,</w:t>
      </w:r>
      <w:r w:rsidRPr="00C15ACA">
        <w:rPr>
          <w:rFonts w:ascii="Bookman Old Style" w:hAnsi="Bookman Old Style"/>
          <w:sz w:val="24"/>
          <w:szCs w:val="24"/>
        </w:rPr>
        <w:t xml:space="preserve"> to facilitate the transaction and his legal firm</w:t>
      </w:r>
      <w:r>
        <w:rPr>
          <w:rFonts w:ascii="Bookman Old Style" w:hAnsi="Bookman Old Style"/>
          <w:sz w:val="24"/>
          <w:szCs w:val="24"/>
        </w:rPr>
        <w:t>, Daniel Brantley,</w:t>
      </w:r>
      <w:r w:rsidRPr="00C15ACA">
        <w:rPr>
          <w:rFonts w:ascii="Bookman Old Style" w:hAnsi="Bookman Old Style"/>
          <w:sz w:val="24"/>
          <w:szCs w:val="24"/>
        </w:rPr>
        <w:t xml:space="preserve"> to execute the necessary documents.</w:t>
      </w:r>
    </w:p>
    <w:p w:rsidR="001E6E6F" w:rsidRPr="00BB0D12" w:rsidRDefault="001E6E6F" w:rsidP="00690B71">
      <w:pPr>
        <w:spacing w:line="360" w:lineRule="auto"/>
        <w:jc w:val="both"/>
        <w:rPr>
          <w:rFonts w:ascii="Bookman Old Style" w:hAnsi="Bookman Old Style"/>
          <w:sz w:val="24"/>
          <w:szCs w:val="24"/>
        </w:rPr>
      </w:pPr>
      <w:r w:rsidRPr="00C67C2D">
        <w:rPr>
          <w:rFonts w:ascii="Bookman Old Style" w:hAnsi="Bookman Old Style"/>
          <w:sz w:val="24"/>
          <w:szCs w:val="24"/>
        </w:rPr>
        <w:t>The public expects a Minister of Government to demonstrate the highest level of integrity in the exercise of his duties. It is clear that Mr. Brantley’s actions</w:t>
      </w:r>
      <w:r>
        <w:rPr>
          <w:rFonts w:ascii="Bookman Old Style" w:hAnsi="Bookman Old Style"/>
          <w:sz w:val="24"/>
          <w:szCs w:val="24"/>
        </w:rPr>
        <w:t xml:space="preserve"> are a departure from the proper standards expected of a Public Official and as such an affront to the public.</w:t>
      </w:r>
    </w:p>
    <w:p w:rsidR="001E6E6F" w:rsidRPr="001309BF" w:rsidRDefault="001E6E6F" w:rsidP="00690B71">
      <w:pPr>
        <w:spacing w:line="360" w:lineRule="auto"/>
        <w:jc w:val="both"/>
        <w:rPr>
          <w:rFonts w:ascii="Bookman Old Style" w:hAnsi="Bookman Old Style"/>
          <w:b/>
          <w:sz w:val="24"/>
          <w:szCs w:val="24"/>
        </w:rPr>
      </w:pPr>
      <w:r w:rsidRPr="001309BF">
        <w:rPr>
          <w:rFonts w:ascii="Bookman Old Style" w:hAnsi="Bookman Old Style"/>
          <w:b/>
          <w:sz w:val="24"/>
          <w:szCs w:val="24"/>
        </w:rPr>
        <w:t xml:space="preserve">In as much as the evidence against Mr. Brantley is overwhelming it is my humble recommendation that he should be immediately dismissed from his public office for bringing the </w:t>
      </w:r>
      <w:smartTag w:uri="urn:schemas-microsoft-com:office:smarttags" w:element="PlaceName">
        <w:smartTag w:uri="urn:schemas-microsoft-com:office:smarttags" w:element="place">
          <w:r w:rsidRPr="001309BF">
            <w:rPr>
              <w:rFonts w:ascii="Bookman Old Style" w:hAnsi="Bookman Old Style"/>
              <w:b/>
              <w:sz w:val="24"/>
              <w:szCs w:val="24"/>
            </w:rPr>
            <w:t>Nevis</w:t>
          </w:r>
        </w:smartTag>
        <w:r w:rsidRPr="001309BF">
          <w:rPr>
            <w:rFonts w:ascii="Bookman Old Style" w:hAnsi="Bookman Old Style"/>
            <w:b/>
            <w:sz w:val="24"/>
            <w:szCs w:val="24"/>
          </w:rPr>
          <w:t xml:space="preserve"> </w:t>
        </w:r>
        <w:smartTag w:uri="urn:schemas-microsoft-com:office:smarttags" w:element="place">
          <w:r w:rsidRPr="001309BF">
            <w:rPr>
              <w:rFonts w:ascii="Bookman Old Style" w:hAnsi="Bookman Old Style"/>
              <w:b/>
              <w:sz w:val="24"/>
              <w:szCs w:val="24"/>
            </w:rPr>
            <w:t>Island</w:t>
          </w:r>
        </w:smartTag>
      </w:smartTag>
      <w:r w:rsidRPr="001309BF">
        <w:rPr>
          <w:rFonts w:ascii="Bookman Old Style" w:hAnsi="Bookman Old Style"/>
          <w:b/>
          <w:sz w:val="24"/>
          <w:szCs w:val="24"/>
        </w:rPr>
        <w:t xml:space="preserve"> Administration into disrepute.</w:t>
      </w:r>
    </w:p>
    <w:p w:rsidR="001E6E6F" w:rsidRPr="00AD547C" w:rsidRDefault="001E6E6F" w:rsidP="00690B71">
      <w:pPr>
        <w:spacing w:line="360" w:lineRule="auto"/>
        <w:jc w:val="both"/>
        <w:rPr>
          <w:rFonts w:ascii="Bookman Old Style" w:hAnsi="Bookman Old Style"/>
          <w:sz w:val="24"/>
          <w:szCs w:val="24"/>
        </w:rPr>
      </w:pPr>
      <w:r w:rsidRPr="00AD547C">
        <w:rPr>
          <w:rFonts w:ascii="Bookman Old Style" w:hAnsi="Bookman Old Style"/>
          <w:sz w:val="24"/>
          <w:szCs w:val="24"/>
        </w:rPr>
        <w:t xml:space="preserve">Mr. Brantley’s actions find him in breach of Section 12 of the </w:t>
      </w:r>
      <w:r w:rsidRPr="000F38B1">
        <w:rPr>
          <w:rFonts w:ascii="Bookman Old Style" w:hAnsi="Bookman Old Style"/>
          <w:b/>
          <w:sz w:val="24"/>
          <w:szCs w:val="24"/>
        </w:rPr>
        <w:t>Integrity in Public Life Act of 2013</w:t>
      </w:r>
      <w:r w:rsidRPr="00AD547C">
        <w:rPr>
          <w:rFonts w:ascii="Bookman Old Style" w:hAnsi="Bookman Old Style"/>
          <w:sz w:val="24"/>
          <w:szCs w:val="24"/>
        </w:rPr>
        <w:t xml:space="preserve"> which posits that a conflict of interest arises from a situation in which a public official has a private interest which is such as to influence or appear to influence the impartial and objective performance of his duties. It is pellucid that this was not an arm’s length transaction.  </w:t>
      </w:r>
    </w:p>
    <w:p w:rsidR="001E6E6F" w:rsidRPr="00AD547C" w:rsidRDefault="001E6E6F" w:rsidP="00690B71">
      <w:pPr>
        <w:spacing w:line="360" w:lineRule="auto"/>
        <w:jc w:val="both"/>
        <w:rPr>
          <w:rFonts w:ascii="Bookman Old Style" w:hAnsi="Bookman Old Style"/>
          <w:sz w:val="24"/>
          <w:szCs w:val="24"/>
        </w:rPr>
      </w:pPr>
      <w:r w:rsidRPr="00AD547C">
        <w:rPr>
          <w:rFonts w:ascii="Bookman Old Style" w:hAnsi="Bookman Old Style"/>
          <w:sz w:val="24"/>
          <w:szCs w:val="24"/>
        </w:rPr>
        <w:lastRenderedPageBreak/>
        <w:t xml:space="preserve">In addressing the issue of conduct, the </w:t>
      </w:r>
      <w:r w:rsidRPr="00740943">
        <w:rPr>
          <w:rFonts w:ascii="Bookman Old Style" w:hAnsi="Bookman Old Style"/>
          <w:b/>
          <w:sz w:val="24"/>
          <w:szCs w:val="24"/>
        </w:rPr>
        <w:t>Integrity in Public Life Act 201</w:t>
      </w:r>
      <w:r>
        <w:rPr>
          <w:rFonts w:ascii="Bookman Old Style" w:hAnsi="Bookman Old Style"/>
          <w:b/>
          <w:sz w:val="24"/>
          <w:szCs w:val="24"/>
        </w:rPr>
        <w:t>3</w:t>
      </w:r>
      <w:r w:rsidRPr="00AD547C">
        <w:rPr>
          <w:rFonts w:ascii="Bookman Old Style" w:hAnsi="Bookman Old Style"/>
          <w:sz w:val="24"/>
          <w:szCs w:val="24"/>
        </w:rPr>
        <w:t xml:space="preserve"> states in </w:t>
      </w:r>
      <w:r w:rsidRPr="00740943">
        <w:rPr>
          <w:rFonts w:ascii="Bookman Old Style" w:hAnsi="Bookman Old Style"/>
          <w:sz w:val="24"/>
          <w:szCs w:val="24"/>
        </w:rPr>
        <w:t xml:space="preserve">Section 7 </w:t>
      </w:r>
      <w:r w:rsidRPr="00AD547C">
        <w:rPr>
          <w:rFonts w:ascii="Bookman Old Style" w:hAnsi="Bookman Old Style"/>
          <w:sz w:val="24"/>
          <w:szCs w:val="24"/>
        </w:rPr>
        <w:t>that a public official shall not allow his private interest to conflict with his public position. It shall be the responsibility of the public official to avoid such conflicts of interest. It continues to assert in Section 8 that a public official shall not take advantage of hi</w:t>
      </w:r>
      <w:r>
        <w:rPr>
          <w:rFonts w:ascii="Bookman Old Style" w:hAnsi="Bookman Old Style"/>
          <w:sz w:val="24"/>
          <w:szCs w:val="24"/>
        </w:rPr>
        <w:t xml:space="preserve">s position for his private gain- It is clear, that this is in fact the case with Mr. Brantley. </w:t>
      </w:r>
    </w:p>
    <w:p w:rsidR="001E6E6F" w:rsidRDefault="001E6E6F" w:rsidP="00690B71">
      <w:pPr>
        <w:spacing w:line="360" w:lineRule="auto"/>
        <w:jc w:val="both"/>
        <w:rPr>
          <w:rFonts w:ascii="Bookman Old Style" w:hAnsi="Bookman Old Style"/>
          <w:sz w:val="24"/>
          <w:szCs w:val="24"/>
        </w:rPr>
      </w:pPr>
      <w:r w:rsidRPr="004F6C76">
        <w:rPr>
          <w:rFonts w:ascii="Bookman Old Style" w:hAnsi="Bookman Old Style"/>
          <w:sz w:val="24"/>
          <w:szCs w:val="24"/>
        </w:rPr>
        <w:t xml:space="preserve">Further, in Section 28 </w:t>
      </w:r>
      <w:r w:rsidR="00BB3AE4">
        <w:rPr>
          <w:rFonts w:ascii="Bookman Old Style" w:hAnsi="Bookman Old Style"/>
          <w:sz w:val="24"/>
          <w:szCs w:val="24"/>
        </w:rPr>
        <w:t xml:space="preserve">of </w:t>
      </w:r>
      <w:r>
        <w:rPr>
          <w:rFonts w:ascii="Bookman Old Style" w:hAnsi="Bookman Old Style"/>
          <w:sz w:val="24"/>
          <w:szCs w:val="24"/>
        </w:rPr>
        <w:t>t</w:t>
      </w:r>
      <w:r w:rsidRPr="004F6C76">
        <w:rPr>
          <w:rFonts w:ascii="Bookman Old Style" w:hAnsi="Bookman Old Style"/>
          <w:sz w:val="24"/>
          <w:szCs w:val="24"/>
        </w:rPr>
        <w:t xml:space="preserve">he </w:t>
      </w:r>
      <w:r w:rsidRPr="007045C9">
        <w:rPr>
          <w:rFonts w:ascii="Bookman Old Style" w:hAnsi="Bookman Old Style"/>
          <w:b/>
          <w:sz w:val="24"/>
          <w:szCs w:val="24"/>
        </w:rPr>
        <w:t>Integrity in Public Life Act</w:t>
      </w:r>
      <w:r w:rsidRPr="004F6C76">
        <w:rPr>
          <w:rFonts w:ascii="Bookman Old Style" w:hAnsi="Bookman Old Style"/>
          <w:sz w:val="24"/>
          <w:szCs w:val="24"/>
        </w:rPr>
        <w:t xml:space="preserve"> provides: A public official who misconducts himself or neglects to perform his duties to such a degree as to amount to an abuse of public trust in the office holder, commits an offence and</w:t>
      </w:r>
      <w:r w:rsidRPr="001309BF">
        <w:rPr>
          <w:rFonts w:ascii="Bookman Old Style" w:hAnsi="Bookman Old Style"/>
          <w:b/>
          <w:sz w:val="24"/>
          <w:szCs w:val="24"/>
        </w:rPr>
        <w:t xml:space="preserve"> </w:t>
      </w:r>
      <w:r w:rsidRPr="004F6C76">
        <w:rPr>
          <w:rFonts w:ascii="Bookman Old Style" w:hAnsi="Bookman Old Style"/>
          <w:sz w:val="24"/>
          <w:szCs w:val="24"/>
        </w:rPr>
        <w:t xml:space="preserve">shall be liable on conviction to a fine not exceeding $20,000.00 or to imprisonment for a term not exceeding two years. </w:t>
      </w:r>
    </w:p>
    <w:p w:rsidR="001E6E6F" w:rsidRDefault="001E6E6F" w:rsidP="00690B71">
      <w:pPr>
        <w:spacing w:line="360" w:lineRule="auto"/>
        <w:jc w:val="both"/>
        <w:rPr>
          <w:rFonts w:ascii="Bookman Old Style" w:hAnsi="Bookman Old Style"/>
          <w:sz w:val="24"/>
          <w:szCs w:val="24"/>
        </w:rPr>
      </w:pPr>
      <w:r>
        <w:rPr>
          <w:rFonts w:ascii="Bookman Old Style" w:hAnsi="Bookman Old Style"/>
          <w:sz w:val="24"/>
          <w:szCs w:val="24"/>
        </w:rPr>
        <w:t xml:space="preserve">I am aware that the </w:t>
      </w:r>
      <w:r w:rsidRPr="007045C9">
        <w:rPr>
          <w:rFonts w:ascii="Bookman Old Style" w:hAnsi="Bookman Old Style"/>
          <w:b/>
          <w:sz w:val="24"/>
          <w:szCs w:val="24"/>
        </w:rPr>
        <w:t xml:space="preserve">Integrity in Public Life Act </w:t>
      </w:r>
      <w:r w:rsidR="00F80069">
        <w:rPr>
          <w:rFonts w:ascii="Bookman Old Style" w:hAnsi="Bookman Old Style"/>
          <w:sz w:val="24"/>
          <w:szCs w:val="24"/>
        </w:rPr>
        <w:t>is still not activated by the F</w:t>
      </w:r>
      <w:r>
        <w:rPr>
          <w:rFonts w:ascii="Bookman Old Style" w:hAnsi="Bookman Old Style"/>
          <w:sz w:val="24"/>
          <w:szCs w:val="24"/>
        </w:rPr>
        <w:t xml:space="preserve">ederal Government of which both you and Mr. Brantley hold the balance of power nor is the </w:t>
      </w:r>
      <w:r w:rsidRPr="00D30D75">
        <w:rPr>
          <w:rFonts w:ascii="Bookman Old Style" w:hAnsi="Bookman Old Style"/>
          <w:b/>
          <w:sz w:val="24"/>
          <w:szCs w:val="24"/>
        </w:rPr>
        <w:t xml:space="preserve">Integrity in Public Life Ordinance </w:t>
      </w:r>
      <w:r>
        <w:rPr>
          <w:rFonts w:ascii="Bookman Old Style" w:hAnsi="Bookman Old Style"/>
          <w:sz w:val="24"/>
          <w:szCs w:val="24"/>
        </w:rPr>
        <w:t xml:space="preserve">activated by your own controlled Nevis Island Administration. </w:t>
      </w:r>
    </w:p>
    <w:p w:rsidR="001E6E6F" w:rsidRPr="001309BF" w:rsidRDefault="001E6E6F" w:rsidP="00690B71">
      <w:pPr>
        <w:spacing w:line="360" w:lineRule="auto"/>
        <w:jc w:val="both"/>
        <w:rPr>
          <w:rFonts w:ascii="Bookman Old Style" w:hAnsi="Bookman Old Style"/>
          <w:b/>
          <w:sz w:val="24"/>
          <w:szCs w:val="24"/>
        </w:rPr>
      </w:pPr>
      <w:r>
        <w:rPr>
          <w:rFonts w:ascii="Bookman Old Style" w:hAnsi="Bookman Old Style"/>
          <w:sz w:val="24"/>
          <w:szCs w:val="24"/>
        </w:rPr>
        <w:t xml:space="preserve">However, the dictates of the common law make it clear that justice can be served and Mr. Brantley’s conduct is inescapable from punishment. Indeed, a common law conviction of </w:t>
      </w:r>
      <w:r w:rsidRPr="007823F2">
        <w:rPr>
          <w:rFonts w:ascii="Bookman Old Style" w:hAnsi="Bookman Old Style"/>
          <w:b/>
          <w:sz w:val="24"/>
          <w:szCs w:val="24"/>
        </w:rPr>
        <w:t>M</w:t>
      </w:r>
      <w:r>
        <w:rPr>
          <w:rFonts w:ascii="Bookman Old Style" w:hAnsi="Bookman Old Style"/>
          <w:b/>
          <w:sz w:val="24"/>
          <w:szCs w:val="24"/>
        </w:rPr>
        <w:t>alfeasance</w:t>
      </w:r>
      <w:r w:rsidRPr="007823F2">
        <w:rPr>
          <w:rFonts w:ascii="Bookman Old Style" w:hAnsi="Bookman Old Style"/>
          <w:b/>
          <w:sz w:val="24"/>
          <w:szCs w:val="24"/>
        </w:rPr>
        <w:t xml:space="preserve"> in Public Office</w:t>
      </w:r>
      <w:r>
        <w:rPr>
          <w:rFonts w:ascii="Bookman Old Style" w:hAnsi="Bookman Old Style"/>
          <w:sz w:val="24"/>
          <w:szCs w:val="24"/>
        </w:rPr>
        <w:t xml:space="preserve"> carries a maximum sentence of life imprisonment. Let us spare </w:t>
      </w:r>
      <w:smartTag w:uri="urn:schemas-microsoft-com:office:smarttags" w:element="place">
        <w:r>
          <w:rPr>
            <w:rFonts w:ascii="Bookman Old Style" w:hAnsi="Bookman Old Style"/>
            <w:sz w:val="24"/>
            <w:szCs w:val="24"/>
          </w:rPr>
          <w:t>Nevis</w:t>
        </w:r>
      </w:smartTag>
      <w:r>
        <w:rPr>
          <w:rFonts w:ascii="Bookman Old Style" w:hAnsi="Bookman Old Style"/>
          <w:sz w:val="24"/>
          <w:szCs w:val="24"/>
        </w:rPr>
        <w:t xml:space="preserve"> and Nevisians the public specter of a civil-criminal trial of Minister Brantley.  </w:t>
      </w:r>
    </w:p>
    <w:p w:rsidR="001E6E6F" w:rsidRPr="009922DE" w:rsidRDefault="001E6E6F" w:rsidP="00690B71">
      <w:pPr>
        <w:spacing w:line="360" w:lineRule="auto"/>
        <w:jc w:val="both"/>
        <w:rPr>
          <w:rFonts w:ascii="Bookman Old Style" w:hAnsi="Bookman Old Style"/>
          <w:sz w:val="24"/>
          <w:szCs w:val="24"/>
        </w:rPr>
      </w:pPr>
      <w:r w:rsidRPr="009922DE">
        <w:rPr>
          <w:rFonts w:ascii="Bookman Old Style" w:hAnsi="Bookman Old Style"/>
          <w:sz w:val="24"/>
          <w:szCs w:val="24"/>
        </w:rPr>
        <w:t>Moreover, failure to rel</w:t>
      </w:r>
      <w:r w:rsidR="00D16FA1">
        <w:rPr>
          <w:rFonts w:ascii="Bookman Old Style" w:hAnsi="Bookman Old Style"/>
          <w:sz w:val="24"/>
          <w:szCs w:val="24"/>
        </w:rPr>
        <w:t>ieve Mr. Brantley of his M</w:t>
      </w:r>
      <w:r w:rsidRPr="009922DE">
        <w:rPr>
          <w:rFonts w:ascii="Bookman Old Style" w:hAnsi="Bookman Old Style"/>
          <w:sz w:val="24"/>
          <w:szCs w:val="24"/>
        </w:rPr>
        <w:t xml:space="preserve">inisterial duties </w:t>
      </w:r>
      <w:r>
        <w:rPr>
          <w:rFonts w:ascii="Bookman Old Style" w:hAnsi="Bookman Old Style"/>
          <w:sz w:val="24"/>
          <w:szCs w:val="24"/>
        </w:rPr>
        <w:t xml:space="preserve">forthwith </w:t>
      </w:r>
      <w:r w:rsidRPr="009922DE">
        <w:rPr>
          <w:rFonts w:ascii="Bookman Old Style" w:hAnsi="Bookman Old Style"/>
          <w:sz w:val="24"/>
          <w:szCs w:val="24"/>
        </w:rPr>
        <w:t xml:space="preserve">will further lower public confidence in elected officials. It will continue to feed and drive an incorrect belief that Ministers of Government are above the law. Your dismissal of Minister Brantley must be done to send a message that your government does not condone wrongdoing. </w:t>
      </w:r>
    </w:p>
    <w:p w:rsidR="00690B71" w:rsidRPr="001026D3" w:rsidRDefault="00690B71" w:rsidP="00690B71">
      <w:pPr>
        <w:spacing w:line="360" w:lineRule="auto"/>
        <w:rPr>
          <w:rFonts w:ascii="Bookman Old Style" w:hAnsi="Bookman Old Style"/>
          <w:b/>
          <w:sz w:val="24"/>
          <w:szCs w:val="24"/>
        </w:rPr>
      </w:pPr>
      <w:r w:rsidRPr="001026D3">
        <w:rPr>
          <w:rFonts w:ascii="Bookman Old Style" w:hAnsi="Bookman Old Style"/>
          <w:b/>
          <w:sz w:val="24"/>
          <w:szCs w:val="24"/>
        </w:rPr>
        <w:t>In the premise</w:t>
      </w:r>
      <w:r w:rsidR="00F80069">
        <w:rPr>
          <w:rFonts w:ascii="Bookman Old Style" w:hAnsi="Bookman Old Style"/>
          <w:b/>
          <w:sz w:val="24"/>
          <w:szCs w:val="24"/>
        </w:rPr>
        <w:t>s</w:t>
      </w:r>
      <w:r w:rsidRPr="001026D3">
        <w:rPr>
          <w:rFonts w:ascii="Bookman Old Style" w:hAnsi="Bookman Old Style"/>
          <w:b/>
          <w:sz w:val="24"/>
          <w:szCs w:val="24"/>
        </w:rPr>
        <w:t xml:space="preserve"> therefore, I am demanding that: </w:t>
      </w:r>
    </w:p>
    <w:p w:rsidR="00B00FFC" w:rsidRDefault="00690B71" w:rsidP="00690B71">
      <w:pPr>
        <w:numPr>
          <w:ilvl w:val="0"/>
          <w:numId w:val="1"/>
        </w:numPr>
        <w:spacing w:line="360" w:lineRule="auto"/>
        <w:rPr>
          <w:rFonts w:ascii="Bookman Old Style" w:hAnsi="Bookman Old Style"/>
          <w:sz w:val="24"/>
          <w:szCs w:val="24"/>
        </w:rPr>
      </w:pPr>
      <w:r w:rsidRPr="00B00FFC">
        <w:rPr>
          <w:rFonts w:ascii="Bookman Old Style" w:hAnsi="Bookman Old Style"/>
          <w:sz w:val="24"/>
          <w:szCs w:val="24"/>
        </w:rPr>
        <w:t xml:space="preserve">Minister Brantley be dismissed with immediate effect from his Ministerial duties within the </w:t>
      </w:r>
      <w:r w:rsidR="00B00FFC" w:rsidRPr="00B00FFC">
        <w:rPr>
          <w:rFonts w:ascii="Bookman Old Style" w:hAnsi="Bookman Old Style"/>
          <w:sz w:val="24"/>
          <w:szCs w:val="24"/>
        </w:rPr>
        <w:t>Nevis Island Administration</w:t>
      </w:r>
      <w:r w:rsidR="00B00FFC">
        <w:rPr>
          <w:rFonts w:ascii="Bookman Old Style" w:hAnsi="Bookman Old Style"/>
          <w:sz w:val="24"/>
          <w:szCs w:val="24"/>
        </w:rPr>
        <w:t>.</w:t>
      </w:r>
    </w:p>
    <w:p w:rsidR="00690B71" w:rsidRPr="00B00FFC" w:rsidRDefault="00690B71" w:rsidP="00690B71">
      <w:pPr>
        <w:numPr>
          <w:ilvl w:val="0"/>
          <w:numId w:val="1"/>
        </w:numPr>
        <w:spacing w:line="360" w:lineRule="auto"/>
        <w:rPr>
          <w:rFonts w:ascii="Bookman Old Style" w:hAnsi="Bookman Old Style"/>
          <w:sz w:val="24"/>
          <w:szCs w:val="24"/>
        </w:rPr>
      </w:pPr>
      <w:r w:rsidRPr="00B00FFC">
        <w:rPr>
          <w:rFonts w:ascii="Bookman Old Style" w:hAnsi="Bookman Old Style"/>
          <w:sz w:val="24"/>
          <w:szCs w:val="24"/>
        </w:rPr>
        <w:lastRenderedPageBreak/>
        <w:t xml:space="preserve">Within fourteen (14) days an independent commission be </w:t>
      </w:r>
      <w:r w:rsidR="00401301">
        <w:rPr>
          <w:rFonts w:ascii="Bookman Old Style" w:hAnsi="Bookman Old Style"/>
          <w:sz w:val="24"/>
          <w:szCs w:val="24"/>
        </w:rPr>
        <w:t>em</w:t>
      </w:r>
      <w:r w:rsidR="00401301" w:rsidRPr="00B00FFC">
        <w:rPr>
          <w:rFonts w:ascii="Bookman Old Style" w:hAnsi="Bookman Old Style"/>
          <w:sz w:val="24"/>
          <w:szCs w:val="24"/>
        </w:rPr>
        <w:t>panel</w:t>
      </w:r>
      <w:r w:rsidR="00401301">
        <w:rPr>
          <w:rFonts w:ascii="Bookman Old Style" w:hAnsi="Bookman Old Style"/>
          <w:sz w:val="24"/>
          <w:szCs w:val="24"/>
        </w:rPr>
        <w:t>e</w:t>
      </w:r>
      <w:r w:rsidR="00401301" w:rsidRPr="00B00FFC">
        <w:rPr>
          <w:rFonts w:ascii="Bookman Old Style" w:hAnsi="Bookman Old Style"/>
          <w:sz w:val="24"/>
          <w:szCs w:val="24"/>
        </w:rPr>
        <w:t>d</w:t>
      </w:r>
      <w:r w:rsidRPr="00B00FFC">
        <w:rPr>
          <w:rFonts w:ascii="Bookman Old Style" w:hAnsi="Bookman Old Style"/>
          <w:sz w:val="24"/>
          <w:szCs w:val="24"/>
        </w:rPr>
        <w:t xml:space="preserve"> to launch an investigation into all of the actions of Minister Brantley in relation to this matter. </w:t>
      </w:r>
    </w:p>
    <w:p w:rsidR="00690B71" w:rsidRPr="00690B71" w:rsidRDefault="00690B71" w:rsidP="00690B71">
      <w:pPr>
        <w:numPr>
          <w:ilvl w:val="0"/>
          <w:numId w:val="1"/>
        </w:numPr>
        <w:spacing w:line="360" w:lineRule="auto"/>
        <w:rPr>
          <w:rFonts w:ascii="Bookman Old Style" w:hAnsi="Bookman Old Style"/>
          <w:sz w:val="24"/>
          <w:szCs w:val="24"/>
        </w:rPr>
      </w:pPr>
      <w:r w:rsidRPr="00690B71">
        <w:rPr>
          <w:rFonts w:ascii="Bookman Old Style" w:hAnsi="Bookman Old Style"/>
          <w:sz w:val="24"/>
          <w:szCs w:val="24"/>
        </w:rPr>
        <w:t xml:space="preserve">Within fourteen (14) days that the </w:t>
      </w:r>
      <w:r w:rsidR="00B00FFC">
        <w:rPr>
          <w:rFonts w:ascii="Bookman Old Style" w:hAnsi="Bookman Old Style"/>
          <w:sz w:val="24"/>
          <w:szCs w:val="24"/>
        </w:rPr>
        <w:t>Nevis Island Assembly</w:t>
      </w:r>
      <w:r w:rsidRPr="00690B71">
        <w:rPr>
          <w:rFonts w:ascii="Bookman Old Style" w:hAnsi="Bookman Old Style"/>
          <w:sz w:val="24"/>
          <w:szCs w:val="24"/>
        </w:rPr>
        <w:t xml:space="preserve"> be convened to enact the </w:t>
      </w:r>
      <w:r w:rsidRPr="00690B71">
        <w:rPr>
          <w:rFonts w:ascii="Bookman Old Style" w:hAnsi="Bookman Old Style"/>
          <w:b/>
          <w:sz w:val="24"/>
          <w:szCs w:val="24"/>
        </w:rPr>
        <w:t>Integrity in Public L</w:t>
      </w:r>
      <w:r>
        <w:rPr>
          <w:rFonts w:ascii="Bookman Old Style" w:hAnsi="Bookman Old Style"/>
          <w:b/>
          <w:sz w:val="24"/>
          <w:szCs w:val="24"/>
        </w:rPr>
        <w:t>ife Ordinance</w:t>
      </w:r>
      <w:r w:rsidRPr="00690B71">
        <w:rPr>
          <w:rFonts w:ascii="Bookman Old Style" w:hAnsi="Bookman Old Style"/>
          <w:b/>
          <w:sz w:val="24"/>
          <w:szCs w:val="24"/>
        </w:rPr>
        <w:t xml:space="preserve">. </w:t>
      </w:r>
    </w:p>
    <w:p w:rsidR="00084C69" w:rsidRPr="00690B71" w:rsidRDefault="00690B71" w:rsidP="00690B71">
      <w:pPr>
        <w:spacing w:line="360" w:lineRule="auto"/>
        <w:rPr>
          <w:rFonts w:ascii="Bookman Old Style" w:hAnsi="Bookman Old Style"/>
          <w:sz w:val="24"/>
          <w:szCs w:val="24"/>
        </w:rPr>
      </w:pPr>
      <w:r w:rsidRPr="00690B71">
        <w:rPr>
          <w:rFonts w:ascii="Bookman Old Style" w:hAnsi="Bookman Old Style"/>
          <w:sz w:val="24"/>
          <w:szCs w:val="24"/>
        </w:rPr>
        <w:t>Failure to accede to these demands within the fourteen (14) day time period will leave me with no alternative but to pursue other recourses to have these issues resolved.</w:t>
      </w:r>
    </w:p>
    <w:p w:rsidR="00BB0D12" w:rsidRPr="00084C69" w:rsidRDefault="00BB0D12" w:rsidP="00BB0D12">
      <w:pPr>
        <w:spacing w:line="360" w:lineRule="auto"/>
        <w:rPr>
          <w:rFonts w:ascii="Bookman Old Style" w:hAnsi="Bookman Old Style"/>
          <w:sz w:val="24"/>
          <w:szCs w:val="24"/>
        </w:rPr>
      </w:pPr>
      <w:r>
        <w:rPr>
          <w:rFonts w:ascii="Bookman Old Style" w:hAnsi="Bookman Old Style"/>
          <w:b/>
          <w:noProof/>
          <w:sz w:val="24"/>
          <w:szCs w:val="24"/>
        </w:rPr>
        <w:drawing>
          <wp:anchor distT="0" distB="0" distL="114300" distR="114300" simplePos="0" relativeHeight="251659264" behindDoc="1" locked="0" layoutInCell="1" allowOverlap="1" wp14:anchorId="72DA2FB1" wp14:editId="37648A25">
            <wp:simplePos x="0" y="0"/>
            <wp:positionH relativeFrom="column">
              <wp:posOffset>-600075</wp:posOffset>
            </wp:positionH>
            <wp:positionV relativeFrom="paragraph">
              <wp:posOffset>191770</wp:posOffset>
            </wp:positionV>
            <wp:extent cx="2269490" cy="1200150"/>
            <wp:effectExtent l="0" t="0" r="0" b="0"/>
            <wp:wrapTight wrapText="bothSides">
              <wp:wrapPolygon edited="0">
                <wp:start x="0" y="0"/>
                <wp:lineTo x="0" y="21257"/>
                <wp:lineTo x="21395" y="21257"/>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BA3">
        <w:rPr>
          <w:rFonts w:ascii="Bookman Old Style" w:hAnsi="Bookman Old Style"/>
          <w:sz w:val="24"/>
          <w:szCs w:val="24"/>
        </w:rPr>
        <w:t>Yours sincerely,</w:t>
      </w:r>
    </w:p>
    <w:p w:rsidR="00BB0D12" w:rsidRDefault="00BB0D12" w:rsidP="00BB0D12">
      <w:pPr>
        <w:spacing w:line="360" w:lineRule="auto"/>
        <w:rPr>
          <w:rFonts w:ascii="Bookman Old Style" w:hAnsi="Bookman Old Style"/>
          <w:b/>
          <w:sz w:val="24"/>
          <w:szCs w:val="24"/>
        </w:rPr>
      </w:pPr>
    </w:p>
    <w:p w:rsidR="00BB0D12" w:rsidRDefault="00BB0D12" w:rsidP="00BB0D12">
      <w:pPr>
        <w:spacing w:after="40" w:line="360" w:lineRule="auto"/>
        <w:rPr>
          <w:rFonts w:ascii="Bookman Old Style" w:hAnsi="Bookman Old Style"/>
          <w:b/>
          <w:sz w:val="24"/>
          <w:szCs w:val="24"/>
        </w:rPr>
      </w:pPr>
    </w:p>
    <w:p w:rsidR="00BB0D12" w:rsidRDefault="00BB0D12" w:rsidP="00BB0D12">
      <w:pPr>
        <w:spacing w:after="40" w:line="360" w:lineRule="auto"/>
        <w:rPr>
          <w:rFonts w:ascii="Bookman Old Style" w:hAnsi="Bookman Old Style"/>
          <w:b/>
          <w:sz w:val="24"/>
          <w:szCs w:val="24"/>
        </w:rPr>
      </w:pPr>
    </w:p>
    <w:p w:rsidR="00BB0D12" w:rsidRPr="001309BF" w:rsidRDefault="00BB0D12" w:rsidP="00BB0D12">
      <w:pPr>
        <w:spacing w:after="40" w:line="360" w:lineRule="auto"/>
        <w:rPr>
          <w:rFonts w:ascii="Bookman Old Style" w:hAnsi="Bookman Old Style"/>
          <w:b/>
          <w:sz w:val="24"/>
          <w:szCs w:val="24"/>
        </w:rPr>
      </w:pPr>
      <w:r w:rsidRPr="001309BF">
        <w:rPr>
          <w:rFonts w:ascii="Bookman Old Style" w:hAnsi="Bookman Old Style"/>
          <w:b/>
          <w:sz w:val="24"/>
          <w:szCs w:val="24"/>
        </w:rPr>
        <w:t>E. Robelto Hector</w:t>
      </w:r>
    </w:p>
    <w:p w:rsidR="00BB0D12" w:rsidRPr="001309BF" w:rsidRDefault="00BB0D12" w:rsidP="00BB0D12">
      <w:pPr>
        <w:spacing w:after="40" w:line="360" w:lineRule="auto"/>
        <w:rPr>
          <w:rFonts w:ascii="Bookman Old Style" w:hAnsi="Bookman Old Style"/>
          <w:b/>
          <w:sz w:val="24"/>
          <w:szCs w:val="24"/>
        </w:rPr>
      </w:pPr>
      <w:r w:rsidRPr="001309BF">
        <w:rPr>
          <w:rFonts w:ascii="Bookman Old Style" w:hAnsi="Bookman Old Style"/>
          <w:b/>
          <w:sz w:val="24"/>
          <w:szCs w:val="24"/>
        </w:rPr>
        <w:t xml:space="preserve">Parliamentary Representative </w:t>
      </w:r>
    </w:p>
    <w:p w:rsidR="00BB0D12" w:rsidRPr="001309BF" w:rsidRDefault="00BB0D12" w:rsidP="00BB0D12">
      <w:pPr>
        <w:spacing w:after="40" w:line="360" w:lineRule="auto"/>
        <w:rPr>
          <w:rFonts w:ascii="Bookman Old Style" w:hAnsi="Bookman Old Style"/>
          <w:b/>
          <w:sz w:val="24"/>
          <w:szCs w:val="24"/>
        </w:rPr>
      </w:pPr>
      <w:r w:rsidRPr="001309BF">
        <w:rPr>
          <w:rFonts w:ascii="Bookman Old Style" w:hAnsi="Bookman Old Style"/>
          <w:b/>
          <w:sz w:val="24"/>
          <w:szCs w:val="24"/>
        </w:rPr>
        <w:t xml:space="preserve">St. Pauls- Nevis1 </w:t>
      </w:r>
    </w:p>
    <w:p w:rsidR="003B6726" w:rsidRDefault="003B6726" w:rsidP="00690B71">
      <w:pPr>
        <w:spacing w:line="360" w:lineRule="auto"/>
      </w:pPr>
    </w:p>
    <w:sectPr w:rsidR="003B67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E6" w:rsidRDefault="00BB05E6" w:rsidP="00C62946">
      <w:pPr>
        <w:spacing w:after="0" w:line="240" w:lineRule="auto"/>
      </w:pPr>
      <w:r>
        <w:separator/>
      </w:r>
    </w:p>
  </w:endnote>
  <w:endnote w:type="continuationSeparator" w:id="0">
    <w:p w:rsidR="00BB05E6" w:rsidRDefault="00BB05E6" w:rsidP="00C6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34037"/>
      <w:docPartObj>
        <w:docPartGallery w:val="Page Numbers (Bottom of Page)"/>
        <w:docPartUnique/>
      </w:docPartObj>
    </w:sdtPr>
    <w:sdtEndPr>
      <w:rPr>
        <w:noProof/>
      </w:rPr>
    </w:sdtEndPr>
    <w:sdtContent>
      <w:p w:rsidR="00BA07AF" w:rsidRDefault="00BA07AF">
        <w:pPr>
          <w:pStyle w:val="Footer"/>
          <w:jc w:val="right"/>
        </w:pPr>
        <w:r>
          <w:fldChar w:fldCharType="begin"/>
        </w:r>
        <w:r>
          <w:instrText xml:space="preserve"> PAGE   \* MERGEFORMAT </w:instrText>
        </w:r>
        <w:r>
          <w:fldChar w:fldCharType="separate"/>
        </w:r>
        <w:r w:rsidR="00BC27D6">
          <w:rPr>
            <w:noProof/>
          </w:rPr>
          <w:t>1</w:t>
        </w:r>
        <w:r>
          <w:rPr>
            <w:noProof/>
          </w:rPr>
          <w:fldChar w:fldCharType="end"/>
        </w:r>
      </w:p>
    </w:sdtContent>
  </w:sdt>
  <w:p w:rsidR="00BA07AF" w:rsidRDefault="00BA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E6" w:rsidRDefault="00BB05E6" w:rsidP="00C62946">
      <w:pPr>
        <w:spacing w:after="0" w:line="240" w:lineRule="auto"/>
      </w:pPr>
      <w:r>
        <w:separator/>
      </w:r>
    </w:p>
  </w:footnote>
  <w:footnote w:type="continuationSeparator" w:id="0">
    <w:p w:rsidR="00BB05E6" w:rsidRDefault="00BB05E6" w:rsidP="00C6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46" w:rsidRDefault="00C62946" w:rsidP="00C62946">
    <w:pPr>
      <w:pStyle w:val="Header"/>
      <w:tabs>
        <w:tab w:val="clear"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C28"/>
    <w:multiLevelType w:val="hybridMultilevel"/>
    <w:tmpl w:val="BF189A4E"/>
    <w:lvl w:ilvl="0" w:tplc="4CCA785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46"/>
    <w:rsid w:val="001026D3"/>
    <w:rsid w:val="001E6E6F"/>
    <w:rsid w:val="003B6726"/>
    <w:rsid w:val="00401301"/>
    <w:rsid w:val="00433C4F"/>
    <w:rsid w:val="00690B71"/>
    <w:rsid w:val="00B00FFC"/>
    <w:rsid w:val="00BA07AF"/>
    <w:rsid w:val="00BB05E6"/>
    <w:rsid w:val="00BB0D12"/>
    <w:rsid w:val="00BB3AE4"/>
    <w:rsid w:val="00BC27D6"/>
    <w:rsid w:val="00C62946"/>
    <w:rsid w:val="00D16FA1"/>
    <w:rsid w:val="00E638DE"/>
    <w:rsid w:val="00F8006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4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HeaderChar">
    <w:name w:val="Header Char"/>
    <w:basedOn w:val="DefaultParagraphFont"/>
    <w:link w:val="Header"/>
    <w:uiPriority w:val="99"/>
    <w:rsid w:val="00C62946"/>
  </w:style>
  <w:style w:type="paragraph" w:styleId="Footer">
    <w:name w:val="footer"/>
    <w:basedOn w:val="Normal"/>
    <w:link w:val="Foot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FooterChar">
    <w:name w:val="Footer Char"/>
    <w:basedOn w:val="DefaultParagraphFont"/>
    <w:link w:val="Footer"/>
    <w:uiPriority w:val="99"/>
    <w:rsid w:val="00C62946"/>
  </w:style>
  <w:style w:type="paragraph" w:styleId="BalloonText">
    <w:name w:val="Balloon Text"/>
    <w:basedOn w:val="Normal"/>
    <w:link w:val="BalloonTextChar"/>
    <w:uiPriority w:val="99"/>
    <w:semiHidden/>
    <w:unhideWhenUsed/>
    <w:rsid w:val="0069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7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4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HeaderChar">
    <w:name w:val="Header Char"/>
    <w:basedOn w:val="DefaultParagraphFont"/>
    <w:link w:val="Header"/>
    <w:uiPriority w:val="99"/>
    <w:rsid w:val="00C62946"/>
  </w:style>
  <w:style w:type="paragraph" w:styleId="Footer">
    <w:name w:val="footer"/>
    <w:basedOn w:val="Normal"/>
    <w:link w:val="Foot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FooterChar">
    <w:name w:val="Footer Char"/>
    <w:basedOn w:val="DefaultParagraphFont"/>
    <w:link w:val="Footer"/>
    <w:uiPriority w:val="99"/>
    <w:rsid w:val="00C62946"/>
  </w:style>
  <w:style w:type="paragraph" w:styleId="BalloonText">
    <w:name w:val="Balloon Text"/>
    <w:basedOn w:val="Normal"/>
    <w:link w:val="BalloonTextChar"/>
    <w:uiPriority w:val="99"/>
    <w:semiHidden/>
    <w:unhideWhenUsed/>
    <w:rsid w:val="0069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7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robelto hector</dc:creator>
  <cp:lastModifiedBy>DeKing</cp:lastModifiedBy>
  <cp:revision>2</cp:revision>
  <cp:lastPrinted>2017-06-08T14:24:00Z</cp:lastPrinted>
  <dcterms:created xsi:type="dcterms:W3CDTF">2017-06-13T20:47:00Z</dcterms:created>
  <dcterms:modified xsi:type="dcterms:W3CDTF">2017-06-13T20:47:00Z</dcterms:modified>
</cp:coreProperties>
</file>